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F067C" w14:textId="12F6EC33" w:rsidR="00C671A2" w:rsidRDefault="004C1B5D" w:rsidP="007829B2">
      <w:pPr>
        <w:tabs>
          <w:tab w:val="left" w:pos="1100"/>
        </w:tabs>
        <w:spacing w:line="240" w:lineRule="auto"/>
        <w:ind w:leftChars="0" w:left="0"/>
        <w:contextualSpacing/>
        <w:jc w:val="center"/>
        <w:rPr>
          <w:rFonts w:eastAsia="宋体"/>
          <w:sz w:val="32"/>
          <w:szCs w:val="32"/>
        </w:rPr>
      </w:pPr>
      <w:proofErr w:type="spellStart"/>
      <w:r>
        <w:rPr>
          <w:rFonts w:eastAsia="宋体"/>
          <w:sz w:val="32"/>
          <w:szCs w:val="32"/>
        </w:rPr>
        <w:t>Προσ</w:t>
      </w:r>
      <w:proofErr w:type="spellEnd"/>
      <w:r>
        <w:rPr>
          <w:rFonts w:eastAsia="宋体"/>
          <w:sz w:val="32"/>
          <w:szCs w:val="32"/>
        </w:rPr>
        <w:t xml:space="preserve">βασιμότητα </w:t>
      </w:r>
      <w:proofErr w:type="spellStart"/>
      <w:r>
        <w:rPr>
          <w:rFonts w:eastAsia="宋体"/>
          <w:sz w:val="32"/>
          <w:szCs w:val="32"/>
        </w:rPr>
        <w:t>Brovi</w:t>
      </w:r>
      <w:proofErr w:type="spellEnd"/>
    </w:p>
    <w:p w14:paraId="3130BACB" w14:textId="11DC6703" w:rsidR="007829B2" w:rsidRPr="00C671A2" w:rsidRDefault="00C671A2" w:rsidP="007829B2">
      <w:pPr>
        <w:tabs>
          <w:tab w:val="left" w:pos="1100"/>
        </w:tabs>
        <w:spacing w:line="240" w:lineRule="auto"/>
        <w:ind w:leftChars="0" w:left="0"/>
        <w:contextualSpacing/>
        <w:jc w:val="center"/>
        <w:rPr>
          <w:rFonts w:eastAsia="宋体"/>
          <w:sz w:val="22"/>
          <w:szCs w:val="22"/>
        </w:rPr>
      </w:pPr>
      <w:r w:rsidRPr="00C671A2">
        <w:rPr>
          <w:rFonts w:eastAsia="宋体"/>
          <w:sz w:val="22"/>
          <w:szCs w:val="22"/>
        </w:rPr>
        <w:t>Τελευταία ενημέρωση: 08.04.2026</w:t>
      </w:r>
    </w:p>
    <w:p w14:paraId="2A590ADC" w14:textId="77777777" w:rsidR="007829B2" w:rsidRPr="005975D3" w:rsidRDefault="007829B2" w:rsidP="005975D3">
      <w:pPr>
        <w:tabs>
          <w:tab w:val="left" w:pos="1100"/>
        </w:tabs>
        <w:spacing w:line="240" w:lineRule="auto"/>
        <w:ind w:leftChars="0" w:left="0"/>
        <w:jc w:val="both"/>
        <w:rPr>
          <w:rFonts w:eastAsia="宋体"/>
          <w:sz w:val="24"/>
          <w:szCs w:val="24"/>
        </w:rPr>
      </w:pPr>
    </w:p>
    <w:p w14:paraId="53736565" w14:textId="39DBA4B3" w:rsidR="000C2ECF" w:rsidRPr="00663B22" w:rsidRDefault="000E3FD3" w:rsidP="00EE0E8B">
      <w:pPr>
        <w:widowControl/>
        <w:autoSpaceDE/>
        <w:autoSpaceDN/>
        <w:adjustRightInd/>
        <w:spacing w:line="240" w:lineRule="auto"/>
        <w:ind w:leftChars="0" w:left="0"/>
        <w:jc w:val="both"/>
        <w:rPr>
          <w:rFonts w:eastAsia="宋体"/>
          <w:sz w:val="24"/>
          <w:szCs w:val="24"/>
        </w:rPr>
      </w:pPr>
      <w:r w:rsidRPr="00663B22">
        <w:rPr>
          <w:color w:val="000000"/>
          <w:sz w:val="24"/>
          <w:szCs w:val="24"/>
          <w:shd w:val="clear" w:color="auto" w:fill="FFFFFF"/>
        </w:rPr>
        <w:t>Σύμφωνα με την Ευρωπαϊκή Πράξη Προσβασιμότητας [οδηγία (ΕΕ) 2019/882] που εφαρμόζεται από τις 28 Ιουνίου 2025, το Brovi παρέχει προσβάσιμα προϊόντα/υπηρεσίες για να β</w:t>
      </w:r>
      <w:proofErr w:type="spellStart"/>
      <w:r w:rsidRPr="00663B22">
        <w:rPr>
          <w:color w:val="000000"/>
          <w:sz w:val="24"/>
          <w:szCs w:val="24"/>
          <w:shd w:val="clear" w:color="auto" w:fill="FFFFFF"/>
        </w:rPr>
        <w:t>οηθήσει</w:t>
      </w:r>
      <w:proofErr w:type="spellEnd"/>
      <w:r w:rsidRPr="00663B22">
        <w:rPr>
          <w:color w:val="000000"/>
          <w:sz w:val="24"/>
          <w:szCs w:val="24"/>
          <w:shd w:val="clear" w:color="auto" w:fill="FFFFFF"/>
        </w:rPr>
        <w:t xml:space="preserve"> </w:t>
      </w:r>
      <w:proofErr w:type="spellStart"/>
      <w:r w:rsidRPr="00663B22">
        <w:rPr>
          <w:color w:val="000000"/>
          <w:sz w:val="24"/>
          <w:szCs w:val="24"/>
          <w:shd w:val="clear" w:color="auto" w:fill="FFFFFF"/>
        </w:rPr>
        <w:t>τους</w:t>
      </w:r>
      <w:proofErr w:type="spellEnd"/>
      <w:r w:rsidRPr="00663B22">
        <w:rPr>
          <w:color w:val="000000"/>
          <w:sz w:val="24"/>
          <w:szCs w:val="24"/>
          <w:shd w:val="clear" w:color="auto" w:fill="FFFFFF"/>
        </w:rPr>
        <w:t xml:space="preserve"> </w:t>
      </w:r>
      <w:proofErr w:type="spellStart"/>
      <w:r w:rsidRPr="00663B22">
        <w:rPr>
          <w:color w:val="000000"/>
          <w:sz w:val="24"/>
          <w:szCs w:val="24"/>
          <w:shd w:val="clear" w:color="auto" w:fill="FFFFFF"/>
        </w:rPr>
        <w:t>χρήστες</w:t>
      </w:r>
      <w:proofErr w:type="spellEnd"/>
      <w:r w:rsidRPr="00663B22">
        <w:rPr>
          <w:color w:val="000000"/>
          <w:sz w:val="24"/>
          <w:szCs w:val="24"/>
          <w:shd w:val="clear" w:color="auto" w:fill="FFFFFF"/>
        </w:rPr>
        <w:t xml:space="preserve"> </w:t>
      </w:r>
      <w:proofErr w:type="spellStart"/>
      <w:r w:rsidRPr="00663B22">
        <w:rPr>
          <w:color w:val="000000"/>
          <w:sz w:val="24"/>
          <w:szCs w:val="24"/>
          <w:shd w:val="clear" w:color="auto" w:fill="FFFFFF"/>
        </w:rPr>
        <w:t>στις</w:t>
      </w:r>
      <w:proofErr w:type="spellEnd"/>
      <w:r w:rsidRPr="00663B22">
        <w:rPr>
          <w:color w:val="000000"/>
          <w:sz w:val="24"/>
          <w:szCs w:val="24"/>
          <w:shd w:val="clear" w:color="auto" w:fill="FFFFFF"/>
        </w:rPr>
        <w:t xml:space="preserve"> </w:t>
      </w:r>
      <w:proofErr w:type="spellStart"/>
      <w:r w:rsidRPr="00663B22">
        <w:rPr>
          <w:color w:val="000000"/>
          <w:sz w:val="24"/>
          <w:szCs w:val="24"/>
          <w:shd w:val="clear" w:color="auto" w:fill="FFFFFF"/>
        </w:rPr>
        <w:t>έρευνες</w:t>
      </w:r>
      <w:proofErr w:type="spellEnd"/>
      <w:r w:rsidRPr="00663B22">
        <w:rPr>
          <w:color w:val="000000"/>
          <w:sz w:val="24"/>
          <w:szCs w:val="24"/>
          <w:shd w:val="clear" w:color="auto" w:fill="FFFFFF"/>
        </w:rPr>
        <w:t xml:space="preserve"> π</w:t>
      </w:r>
      <w:proofErr w:type="spellStart"/>
      <w:r w:rsidRPr="00663B22">
        <w:rPr>
          <w:color w:val="000000"/>
          <w:sz w:val="24"/>
          <w:szCs w:val="24"/>
          <w:shd w:val="clear" w:color="auto" w:fill="FFFFFF"/>
        </w:rPr>
        <w:t>ροσ</w:t>
      </w:r>
      <w:proofErr w:type="spellEnd"/>
      <w:r w:rsidRPr="00663B22">
        <w:rPr>
          <w:color w:val="000000"/>
          <w:sz w:val="24"/>
          <w:szCs w:val="24"/>
          <w:shd w:val="clear" w:color="auto" w:fill="FFFFFF"/>
        </w:rPr>
        <w:t>βασιμότητας.</w:t>
      </w:r>
    </w:p>
    <w:p w14:paraId="0A15CAFE" w14:textId="77777777" w:rsidR="00574859" w:rsidRPr="008304B7" w:rsidRDefault="00574859" w:rsidP="00B5149B">
      <w:pPr>
        <w:tabs>
          <w:tab w:val="left" w:pos="1100"/>
        </w:tabs>
        <w:spacing w:line="240" w:lineRule="auto"/>
        <w:ind w:leftChars="0" w:left="0"/>
        <w:jc w:val="both"/>
        <w:rPr>
          <w:rFonts w:eastAsiaTheme="minorEastAsia"/>
          <w:sz w:val="24"/>
          <w:szCs w:val="24"/>
          <w:lang w:eastAsia="zh-TW"/>
        </w:rPr>
      </w:pPr>
    </w:p>
    <w:p w14:paraId="1D86F375" w14:textId="77777777" w:rsidR="00E53328" w:rsidRPr="00E53328" w:rsidRDefault="00E53328" w:rsidP="00E53328">
      <w:pPr>
        <w:tabs>
          <w:tab w:val="left" w:pos="1100"/>
        </w:tabs>
        <w:spacing w:line="240" w:lineRule="auto"/>
        <w:ind w:leftChars="0" w:left="0"/>
        <w:jc w:val="both"/>
        <w:rPr>
          <w:rFonts w:eastAsia="宋体"/>
          <w:sz w:val="24"/>
          <w:szCs w:val="24"/>
        </w:rPr>
      </w:pPr>
      <w:r w:rsidRPr="00E53328">
        <w:rPr>
          <w:rFonts w:eastAsia="宋体"/>
          <w:sz w:val="24"/>
          <w:szCs w:val="24"/>
        </w:rPr>
        <w:t>Όσον αφορά το άνοιγμα, το κλείσιμο και την απόρριψη της συσκευασίας του εν λόγω προϊόντος σύμφωνα με τις απαιτήσεις του παραρτήματος I τμήμα 2 στοιχείο α):</w:t>
      </w:r>
    </w:p>
    <w:p w14:paraId="3AB9CCA8" w14:textId="6B976A7F" w:rsidR="0041405B" w:rsidRPr="0041405B" w:rsidRDefault="0041405B" w:rsidP="0041405B">
      <w:pPr>
        <w:pStyle w:val="a7"/>
        <w:numPr>
          <w:ilvl w:val="0"/>
          <w:numId w:val="43"/>
        </w:numPr>
        <w:tabs>
          <w:tab w:val="left" w:pos="360"/>
          <w:tab w:val="left" w:pos="1100"/>
        </w:tabs>
        <w:spacing w:line="240" w:lineRule="auto"/>
        <w:ind w:leftChars="0" w:left="360"/>
        <w:jc w:val="both"/>
        <w:rPr>
          <w:rFonts w:eastAsia="宋体"/>
          <w:sz w:val="24"/>
          <w:szCs w:val="24"/>
        </w:rPr>
      </w:pPr>
      <w:r w:rsidRPr="0041405B">
        <w:rPr>
          <w:rFonts w:eastAsia="宋体"/>
          <w:sz w:val="24"/>
          <w:szCs w:val="24"/>
        </w:rPr>
        <w:t>Άνοιγμα και κλείσιμο: Σκίστε την απαραβίαστη ετικέτα, ανοίξτε το κουτί και βγάλτε το προϊόν και τα εξαρτήματα από το κουτί. Το κουτί μπορεί να κλείσει σωστά τοποθετώντας το προϊόν και τα εξαρτήματα σωστά στις κατάλληλες θέσεις μέσα στο κουτί.</w:t>
      </w:r>
    </w:p>
    <w:p w14:paraId="15C06A90" w14:textId="3335BD2D" w:rsidR="0041405B" w:rsidRPr="003927D3" w:rsidRDefault="0041405B" w:rsidP="003927D3">
      <w:pPr>
        <w:pStyle w:val="a7"/>
        <w:numPr>
          <w:ilvl w:val="0"/>
          <w:numId w:val="43"/>
        </w:numPr>
        <w:tabs>
          <w:tab w:val="left" w:pos="360"/>
          <w:tab w:val="left" w:pos="1100"/>
        </w:tabs>
        <w:spacing w:line="240" w:lineRule="auto"/>
        <w:ind w:leftChars="0" w:left="360"/>
        <w:jc w:val="both"/>
        <w:rPr>
          <w:rFonts w:eastAsia="宋体"/>
          <w:sz w:val="24"/>
          <w:szCs w:val="24"/>
        </w:rPr>
      </w:pPr>
      <w:r w:rsidRPr="00E53328">
        <w:rPr>
          <w:rFonts w:eastAsia="宋体"/>
          <w:sz w:val="24"/>
          <w:szCs w:val="24"/>
        </w:rPr>
        <w:t>Απόρριψη: Διαχωρίστε τη χάρτινη συσκευασία από την πλαστική συσκευασία που φέρει το σύμβολο ανακύκλωσης ♻️ για να διασφαλιστεί η σωστή διαλογή.</w:t>
      </w:r>
    </w:p>
    <w:p w14:paraId="7FECF5C5" w14:textId="1E475A8F" w:rsidR="00846E1D" w:rsidRPr="008304B7" w:rsidRDefault="00B5149B" w:rsidP="005975D3">
      <w:pPr>
        <w:tabs>
          <w:tab w:val="left" w:pos="1100"/>
        </w:tabs>
        <w:spacing w:line="240" w:lineRule="auto"/>
        <w:ind w:leftChars="0" w:left="0"/>
        <w:jc w:val="both"/>
        <w:rPr>
          <w:rFonts w:eastAsia="宋体"/>
          <w:sz w:val="24"/>
          <w:szCs w:val="24"/>
        </w:rPr>
      </w:pPr>
      <w:r w:rsidRPr="008304B7">
        <w:rPr>
          <w:rFonts w:eastAsia="宋体"/>
          <w:sz w:val="24"/>
          <w:szCs w:val="24"/>
        </w:rPr>
        <w:t>Για περαιτέρω βοήθεια, παρακαλώ επικοινωνήστε με την ομάδα υποστήριξης μας. Όταν επικοινωνήσετε μαζί μας μέσω ηλεκτρονικού ταχυδρομείου, να συμπεριλάβετε την "απενεργοποιημένη πρόσβαση" τη γραμμή του θέματος.</w:t>
      </w:r>
    </w:p>
    <w:p w14:paraId="3A2FC4EA" w14:textId="5A230A2C" w:rsidR="001B3C1C" w:rsidRDefault="001B3C1C" w:rsidP="005975D3">
      <w:pPr>
        <w:tabs>
          <w:tab w:val="left" w:pos="1100"/>
        </w:tabs>
        <w:spacing w:line="240" w:lineRule="auto"/>
        <w:ind w:leftChars="0" w:left="0"/>
        <w:jc w:val="both"/>
        <w:rPr>
          <w:rFonts w:eastAsia="宋体"/>
          <w:sz w:val="24"/>
          <w:szCs w:val="24"/>
        </w:rPr>
      </w:pPr>
    </w:p>
    <w:p w14:paraId="3D812435" w14:textId="7666B618" w:rsidR="00146DAF" w:rsidRPr="00146DAF" w:rsidRDefault="006A73E4" w:rsidP="002E0E41">
      <w:pPr>
        <w:tabs>
          <w:tab w:val="left" w:pos="1100"/>
        </w:tabs>
        <w:spacing w:line="240" w:lineRule="auto"/>
        <w:ind w:leftChars="0" w:left="0"/>
        <w:jc w:val="both"/>
        <w:rPr>
          <w:sz w:val="24"/>
          <w:szCs w:val="24"/>
        </w:rPr>
      </w:pPr>
      <w:r w:rsidRPr="006A73E4">
        <w:rPr>
          <w:sz w:val="24"/>
          <w:szCs w:val="24"/>
        </w:rPr>
        <w:t>Η παρούσα δήλωση σας παρέχει πληροφορίες σχετικά με την προσβασιμότητα σε προϊόντα και σχετικά έγγραφα και ισχύει για τα εφαρμοστέα προϊόντα που παρέχονται από το Brovi στη χώρα/περιφέρειά σας. Εάν έχετε οποιεσδήποτε ερωτήσεις ή ανησυχίες σχετικά με την προσβασιμότητα για τα προϊόντα Brovi, μπορείτε να επικοινωνήσετε μαζί μας:</w:t>
      </w:r>
      <w:hyperlink r:id="rId8" w:history="1">
        <w:r w:rsidR="00A6519C" w:rsidRPr="00A6519C">
          <w:rPr>
            <w:rStyle w:val="ad"/>
            <w:color w:val="0070C0"/>
            <w:sz w:val="24"/>
            <w:szCs w:val="24"/>
          </w:rPr>
          <w:t xml:space="preserve"> Επικοινωνήστε μαζί μας </w:t>
        </w:r>
      </w:hyperlink>
      <w:r w:rsidR="00A6519C">
        <w:rPr>
          <w:sz w:val="24"/>
          <w:szCs w:val="24"/>
        </w:rPr>
        <w:t>.</w:t>
      </w:r>
    </w:p>
    <w:p w14:paraId="1289F8DC" w14:textId="11E30A4A" w:rsidR="004174F3" w:rsidRPr="00F40C89" w:rsidRDefault="004174F3" w:rsidP="006A73E4">
      <w:pPr>
        <w:tabs>
          <w:tab w:val="left" w:pos="1100"/>
        </w:tabs>
        <w:spacing w:line="240" w:lineRule="auto"/>
        <w:ind w:leftChars="0" w:left="0"/>
        <w:jc w:val="both"/>
        <w:rPr>
          <w:rFonts w:eastAsia="宋体"/>
          <w:sz w:val="24"/>
          <w:szCs w:val="24"/>
        </w:rPr>
      </w:pPr>
    </w:p>
    <w:p w14:paraId="4E0E69BC" w14:textId="41EFF3D5" w:rsidR="00B21DD7" w:rsidRDefault="00B21DD7" w:rsidP="00B21DD7">
      <w:pPr>
        <w:ind w:leftChars="0" w:left="0"/>
        <w:rPr>
          <w:b/>
          <w:bCs/>
          <w:sz w:val="24"/>
          <w:szCs w:val="24"/>
        </w:rPr>
      </w:pPr>
      <w:r w:rsidRPr="001978E9">
        <w:rPr>
          <w:b/>
          <w:bCs/>
          <w:sz w:val="24"/>
          <w:szCs w:val="24"/>
        </w:rPr>
        <w:t>Όνομα προϊόντος:</w:t>
      </w:r>
    </w:p>
    <w:p w14:paraId="288694A8" w14:textId="527D0663" w:rsidR="00B21DD7" w:rsidRDefault="00717211" w:rsidP="00B21DD7">
      <w:pPr>
        <w:ind w:leftChars="0" w:left="0"/>
      </w:pPr>
      <w:r>
        <w:t>H153-381, H155-380, H155-381, H155-381-E, H155-382, H155-383, H155-383-E, H155-386, H158-381, H352-381, H352-381-R, H362-383, H362-383-AX3-New, H362-383-AX3S, RU-201, H165-383, H168-383, H151-370, H150-370, E6888-982, H162-383, H164-383, H173-381, H173-383, H362-383-BE3, H562-383-S.</w:t>
      </w:r>
    </w:p>
    <w:p w14:paraId="2AF02D7E" w14:textId="7C7F1CCD" w:rsidR="00B21DD7" w:rsidRDefault="00B21DD7" w:rsidP="00B21DD7">
      <w:pPr>
        <w:ind w:leftChars="0" w:left="0"/>
        <w:rPr>
          <w:b/>
          <w:bCs/>
          <w:sz w:val="24"/>
          <w:szCs w:val="24"/>
        </w:rPr>
      </w:pPr>
      <w:r w:rsidRPr="001978E9">
        <w:rPr>
          <w:b/>
          <w:bCs/>
          <w:sz w:val="24"/>
          <w:szCs w:val="24"/>
        </w:rPr>
        <w:t>Χαρακτηριστικό προσβασιμότητας:</w:t>
      </w:r>
    </w:p>
    <w:p w14:paraId="5BEB2CE9" w14:textId="02C9B003" w:rsidR="00B21DD7" w:rsidRDefault="00B21DD7" w:rsidP="00B21DD7">
      <w:pPr>
        <w:ind w:leftChars="0" w:left="0"/>
        <w:rPr>
          <w:rFonts w:eastAsia="宋体"/>
          <w:sz w:val="24"/>
          <w:szCs w:val="24"/>
        </w:rPr>
      </w:pPr>
      <w:r w:rsidRPr="00B21DD7">
        <w:rPr>
          <w:rFonts w:eastAsia="宋体"/>
          <w:sz w:val="24"/>
          <w:szCs w:val="24"/>
        </w:rPr>
        <w:t>UI</w:t>
      </w:r>
    </w:p>
    <w:p w14:paraId="48295DC0" w14:textId="14B6AB47" w:rsidR="00E82460" w:rsidRDefault="00A838DA" w:rsidP="00E82460">
      <w:pPr>
        <w:ind w:leftChars="0" w:left="0"/>
        <w:rPr>
          <w:rFonts w:eastAsiaTheme="minorEastAsia"/>
          <w:b/>
          <w:bCs/>
          <w:sz w:val="24"/>
          <w:szCs w:val="24"/>
        </w:rPr>
      </w:pPr>
      <w:r>
        <w:rPr>
          <w:rFonts w:eastAsia="宋体"/>
          <w:sz w:val="24"/>
          <w:szCs w:val="24"/>
        </w:rPr>
        <w:t>1.</w:t>
      </w:r>
      <w:r w:rsidR="00E82460" w:rsidRPr="00B21DD7">
        <w:tab/>
        <w:t>Μεγέθυνση κειμένου χωρίς κύλιση</w:t>
      </w:r>
    </w:p>
    <w:p w14:paraId="0E720B54" w14:textId="1E9A0191" w:rsidR="00E82460" w:rsidRPr="00A838DA" w:rsidRDefault="00A838DA" w:rsidP="00B21DD7">
      <w:pPr>
        <w:ind w:leftChars="0" w:left="0"/>
        <w:rPr>
          <w:rFonts w:eastAsia="宋体"/>
          <w:sz w:val="24"/>
          <w:szCs w:val="24"/>
        </w:rPr>
      </w:pPr>
      <w:r>
        <w:rPr>
          <w:rFonts w:eastAsia="宋体"/>
          <w:sz w:val="24"/>
          <w:szCs w:val="24"/>
        </w:rPr>
        <w:t>2.</w:t>
      </w:r>
      <w:r w:rsidRPr="00B21DD7">
        <w:tab/>
        <w:t>Κείμενο αντίθεσης και ιστορικό</w:t>
      </w:r>
    </w:p>
    <w:p w14:paraId="6826C31B" w14:textId="0F89FB10" w:rsidR="00B21DD7" w:rsidRDefault="00A838DA" w:rsidP="00B21DD7">
      <w:pPr>
        <w:ind w:leftChars="0" w:left="0"/>
        <w:rPr>
          <w:rFonts w:eastAsia="宋体"/>
          <w:sz w:val="24"/>
          <w:szCs w:val="24"/>
        </w:rPr>
      </w:pPr>
      <w:r>
        <w:rPr>
          <w:rFonts w:eastAsia="宋体"/>
          <w:sz w:val="24"/>
          <w:szCs w:val="24"/>
        </w:rPr>
        <w:t>3.</w:t>
      </w:r>
      <w:r w:rsidR="00B21DD7" w:rsidRPr="00B21DD7">
        <w:tab/>
        <w:t>Αλλαγή μεγέθους κειμένου</w:t>
      </w:r>
    </w:p>
    <w:p w14:paraId="7CA94CDE" w14:textId="03B59325" w:rsidR="00A838DA" w:rsidRPr="00B21DD7" w:rsidRDefault="00A838DA" w:rsidP="00B21DD7">
      <w:pPr>
        <w:ind w:leftChars="0" w:left="0"/>
        <w:rPr>
          <w:rFonts w:eastAsia="宋体"/>
          <w:sz w:val="24"/>
          <w:szCs w:val="24"/>
        </w:rPr>
      </w:pPr>
      <w:r>
        <w:rPr>
          <w:rFonts w:eastAsia="宋体"/>
          <w:sz w:val="24"/>
          <w:szCs w:val="24"/>
        </w:rPr>
        <w:t>4.</w:t>
      </w:r>
      <w:r w:rsidRPr="00B21DD7">
        <w:tab/>
        <w:t>Περιέχει τρεις λάμψεις ή κάτω από το όριο</w:t>
      </w:r>
    </w:p>
    <w:p w14:paraId="3217C232" w14:textId="4AE530FD" w:rsidR="00B21DD7" w:rsidRPr="00B21DD7" w:rsidRDefault="00A838DA" w:rsidP="00B21DD7">
      <w:pPr>
        <w:ind w:leftChars="0" w:left="0"/>
        <w:rPr>
          <w:rFonts w:eastAsia="宋体"/>
          <w:sz w:val="24"/>
          <w:szCs w:val="24"/>
        </w:rPr>
      </w:pPr>
      <w:r>
        <w:rPr>
          <w:rFonts w:eastAsia="宋体"/>
          <w:sz w:val="24"/>
          <w:szCs w:val="24"/>
        </w:rPr>
        <w:lastRenderedPageBreak/>
        <w:t>5.</w:t>
      </w:r>
      <w:r w:rsidR="00B21DD7" w:rsidRPr="00B21DD7">
        <w:tab/>
        <w:t>Οθόνη περιελιγμών/εστίασης</w:t>
      </w:r>
    </w:p>
    <w:p w14:paraId="5606713E" w14:textId="21172746" w:rsidR="00AF723F" w:rsidRPr="00A838DA" w:rsidRDefault="00B21DD7" w:rsidP="00B21DD7">
      <w:pPr>
        <w:ind w:leftChars="0" w:left="0"/>
        <w:rPr>
          <w:rFonts w:eastAsiaTheme="minorEastAsia"/>
          <w:b/>
          <w:bCs/>
          <w:sz w:val="24"/>
          <w:szCs w:val="24"/>
        </w:rPr>
      </w:pPr>
      <w:r w:rsidRPr="00B21DD7">
        <w:rPr>
          <w:b/>
          <w:bCs/>
          <w:sz w:val="24"/>
          <w:szCs w:val="24"/>
        </w:rPr>
        <w:t>Περιγραφή χαρακτηριστικών προσβασιμότητας:</w:t>
      </w:r>
    </w:p>
    <w:p w14:paraId="539B1FA3" w14:textId="78FDE212" w:rsidR="009B5981" w:rsidRPr="009B5981" w:rsidRDefault="00F220DD" w:rsidP="009C32D1">
      <w:pPr>
        <w:ind w:leftChars="0" w:left="0"/>
        <w:rPr>
          <w:rFonts w:eastAsiaTheme="minorEastAsia"/>
          <w:b/>
          <w:bCs/>
          <w:sz w:val="24"/>
          <w:szCs w:val="24"/>
        </w:rPr>
      </w:pPr>
      <w:r>
        <w:rPr>
          <w:noProof/>
        </w:rPr>
        <w:drawing>
          <wp:inline distT="0" distB="0" distL="0" distR="0" wp14:anchorId="3ED6D4FC" wp14:editId="7D3AC29B">
            <wp:extent cx="5274310" cy="7200265"/>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7200265"/>
                    </a:xfrm>
                    <a:prstGeom prst="rect">
                      <a:avLst/>
                    </a:prstGeom>
                  </pic:spPr>
                </pic:pic>
              </a:graphicData>
            </a:graphic>
          </wp:inline>
        </w:drawing>
      </w:r>
    </w:p>
    <w:sectPr w:rsidR="009B5981" w:rsidRPr="009B5981" w:rsidSect="00B15FFE">
      <w:headerReference w:type="even" r:id="rId10"/>
      <w:headerReference w:type="default" r:id="rId11"/>
      <w:footerReference w:type="even"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C7CC8" w14:textId="77777777" w:rsidR="00CE3FD1" w:rsidRDefault="00CE3FD1">
      <w:pPr>
        <w:ind w:left="420"/>
      </w:pPr>
      <w:r>
        <w:separator/>
      </w:r>
    </w:p>
  </w:endnote>
  <w:endnote w:type="continuationSeparator" w:id="0">
    <w:p w14:paraId="7025C463" w14:textId="77777777" w:rsidR="00CE3FD1" w:rsidRDefault="00CE3FD1">
      <w:pPr>
        <w:ind w:left="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04492" w14:textId="77777777" w:rsidR="00B15FFE" w:rsidRDefault="00B15FFE">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D1293" w14:textId="77777777" w:rsidR="00B15FFE" w:rsidRDefault="00B15FFE">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30AC5" w14:textId="77777777" w:rsidR="00CE3FD1" w:rsidRDefault="00CE3FD1">
      <w:pPr>
        <w:ind w:left="420"/>
      </w:pPr>
      <w:r>
        <w:separator/>
      </w:r>
    </w:p>
  </w:footnote>
  <w:footnote w:type="continuationSeparator" w:id="0">
    <w:p w14:paraId="4BBBE5C0" w14:textId="77777777" w:rsidR="00CE3FD1" w:rsidRDefault="00CE3FD1">
      <w:pPr>
        <w:ind w:left="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6BD97" w14:textId="77777777" w:rsidR="00B15FFE" w:rsidRDefault="00B15FFE">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57" w:type="dxa"/>
        <w:right w:w="57" w:type="dxa"/>
      </w:tblCellMar>
      <w:tblLook w:val="0000" w:firstRow="0" w:lastRow="0" w:firstColumn="0" w:lastColumn="0" w:noHBand="0" w:noVBand="0"/>
    </w:tblPr>
    <w:tblGrid>
      <w:gridCol w:w="582"/>
      <w:gridCol w:w="6063"/>
      <w:gridCol w:w="1661"/>
    </w:tblGrid>
    <w:tr w:rsidR="00B15FFE" w14:paraId="257E7A05" w14:textId="77777777">
      <w:trPr>
        <w:cantSplit/>
        <w:trHeight w:hRule="exact" w:val="777"/>
      </w:trPr>
      <w:tc>
        <w:tcPr>
          <w:tcW w:w="350" w:type="pct"/>
          <w:tcBorders>
            <w:bottom w:val="single" w:sz="6" w:space="0" w:color="auto"/>
          </w:tcBorders>
        </w:tcPr>
        <w:p w14:paraId="629B07CF" w14:textId="77777777" w:rsidR="00B15FFE" w:rsidRDefault="00B15FFE">
          <w:pPr>
            <w:ind w:left="420"/>
          </w:pPr>
        </w:p>
      </w:tc>
      <w:tc>
        <w:tcPr>
          <w:tcW w:w="3650" w:type="pct"/>
          <w:tcBorders>
            <w:bottom w:val="single" w:sz="6" w:space="0" w:color="auto"/>
          </w:tcBorders>
          <w:vAlign w:val="bottom"/>
        </w:tcPr>
        <w:p w14:paraId="708785FC" w14:textId="48160E33" w:rsidR="00B15FFE" w:rsidRDefault="00B15FFE" w:rsidP="00A61813">
          <w:pPr>
            <w:pStyle w:val="a6"/>
            <w:ind w:firstLineChars="300" w:firstLine="540"/>
          </w:pPr>
        </w:p>
      </w:tc>
      <w:tc>
        <w:tcPr>
          <w:tcW w:w="1000" w:type="pct"/>
          <w:tcBorders>
            <w:bottom w:val="single" w:sz="6" w:space="0" w:color="auto"/>
          </w:tcBorders>
          <w:vAlign w:val="bottom"/>
        </w:tcPr>
        <w:p w14:paraId="1A2C0312" w14:textId="1E449508" w:rsidR="00B15FFE" w:rsidRDefault="00B15FFE" w:rsidP="00CA6E12">
          <w:pPr>
            <w:pStyle w:val="a6"/>
            <w:ind w:firstLineChars="100" w:firstLine="180"/>
          </w:pPr>
        </w:p>
      </w:tc>
    </w:tr>
  </w:tbl>
  <w:p w14:paraId="001BD94D" w14:textId="77777777" w:rsidR="00B15FFE" w:rsidRDefault="00B15FFE" w:rsidP="00EE513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4ED7A" w14:textId="77777777" w:rsidR="00B15FFE" w:rsidRDefault="00B15FFE">
    <w:pPr>
      <w:pStyle w:val="a6"/>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D7723"/>
    <w:multiLevelType w:val="multilevel"/>
    <w:tmpl w:val="B3D0C476"/>
    <w:lvl w:ilvl="0">
      <w:start w:val="1"/>
      <w:numFmt w:val="decimal"/>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 w15:restartNumberingAfterBreak="0">
    <w:nsid w:val="0B6C50F0"/>
    <w:multiLevelType w:val="multilevel"/>
    <w:tmpl w:val="149ADA52"/>
    <w:lvl w:ilvl="0">
      <w:start w:val="1"/>
      <w:numFmt w:val="upperLetter"/>
      <w:lvlText w:val="附录%1"/>
      <w:lvlJc w:val="left"/>
      <w:pPr>
        <w:tabs>
          <w:tab w:val="num" w:pos="1283"/>
        </w:tabs>
        <w:ind w:left="1283" w:hanging="432"/>
      </w:pPr>
      <w:rPr>
        <w:rFonts w:hint="eastAsia"/>
      </w:rPr>
    </w:lvl>
    <w:lvl w:ilvl="1">
      <w:start w:val="1"/>
      <w:numFmt w:val="decimal"/>
      <w:lvlText w:val="%1.%2"/>
      <w:lvlJc w:val="left"/>
      <w:pPr>
        <w:tabs>
          <w:tab w:val="num" w:pos="1427"/>
        </w:tabs>
        <w:ind w:left="1427" w:hanging="576"/>
      </w:pPr>
      <w:rPr>
        <w:rFonts w:hint="eastAsia"/>
      </w:rPr>
    </w:lvl>
    <w:lvl w:ilvl="2">
      <w:start w:val="1"/>
      <w:numFmt w:val="decimal"/>
      <w:lvlText w:val="%1.%2.%3"/>
      <w:lvlJc w:val="left"/>
      <w:pPr>
        <w:tabs>
          <w:tab w:val="num" w:pos="1571"/>
        </w:tabs>
        <w:ind w:left="1571" w:hanging="720"/>
      </w:pPr>
      <w:rPr>
        <w:rFonts w:hint="eastAsia"/>
      </w:rPr>
    </w:lvl>
    <w:lvl w:ilvl="3">
      <w:start w:val="1"/>
      <w:numFmt w:val="decimal"/>
      <w:lvlText w:val="%4."/>
      <w:lvlJc w:val="left"/>
      <w:pPr>
        <w:tabs>
          <w:tab w:val="num" w:pos="1418"/>
        </w:tabs>
        <w:ind w:left="1787" w:hanging="680"/>
      </w:pPr>
      <w:rPr>
        <w:rFonts w:hint="eastAsia"/>
      </w:rPr>
    </w:lvl>
    <w:lvl w:ilvl="4">
      <w:start w:val="1"/>
      <w:numFmt w:val="decimal"/>
      <w:lvlText w:val="%5）"/>
      <w:lvlJc w:val="left"/>
      <w:pPr>
        <w:tabs>
          <w:tab w:val="num" w:pos="1418"/>
        </w:tabs>
        <w:ind w:left="1787" w:hanging="680"/>
      </w:pPr>
      <w:rPr>
        <w:rFonts w:hint="eastAsia"/>
      </w:rPr>
    </w:lvl>
    <w:lvl w:ilvl="5">
      <w:start w:val="1"/>
      <w:numFmt w:val="lowerLetter"/>
      <w:lvlText w:val="%6）"/>
      <w:lvlJc w:val="left"/>
      <w:pPr>
        <w:tabs>
          <w:tab w:val="num" w:pos="1418"/>
        </w:tabs>
        <w:ind w:left="1787" w:hanging="680"/>
      </w:pPr>
      <w:rPr>
        <w:rFonts w:hint="eastAsia"/>
      </w:rPr>
    </w:lvl>
    <w:lvl w:ilvl="6">
      <w:start w:val="1"/>
      <w:numFmt w:val="lowerRoman"/>
      <w:lvlText w:val="%7"/>
      <w:lvlJc w:val="left"/>
      <w:pPr>
        <w:tabs>
          <w:tab w:val="num" w:pos="1418"/>
        </w:tabs>
        <w:ind w:left="1787" w:hanging="680"/>
      </w:pPr>
      <w:rPr>
        <w:rFonts w:hint="default"/>
      </w:rPr>
    </w:lvl>
    <w:lvl w:ilvl="7">
      <w:start w:val="1"/>
      <w:numFmt w:val="decimal"/>
      <w:lvlText w:val="%1.%2.%3.%4.%5.%6.%7.%8"/>
      <w:lvlJc w:val="left"/>
      <w:pPr>
        <w:tabs>
          <w:tab w:val="num" w:pos="2291"/>
        </w:tabs>
        <w:ind w:left="2291" w:hanging="1440"/>
      </w:pPr>
      <w:rPr>
        <w:rFonts w:hint="eastAsia"/>
      </w:rPr>
    </w:lvl>
    <w:lvl w:ilvl="8">
      <w:start w:val="1"/>
      <w:numFmt w:val="decimal"/>
      <w:lvlText w:val="%1.%2.%3.%4.%5.%6.%7.%8.%9"/>
      <w:lvlJc w:val="left"/>
      <w:pPr>
        <w:tabs>
          <w:tab w:val="num" w:pos="2435"/>
        </w:tabs>
        <w:ind w:left="2435" w:hanging="1584"/>
      </w:pPr>
      <w:rPr>
        <w:rFonts w:hint="eastAsia"/>
      </w:rPr>
    </w:lvl>
  </w:abstractNum>
  <w:abstractNum w:abstractNumId="2" w15:restartNumberingAfterBreak="0">
    <w:nsid w:val="12B97616"/>
    <w:multiLevelType w:val="hybridMultilevel"/>
    <w:tmpl w:val="FFE6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13785"/>
    <w:multiLevelType w:val="hybridMultilevel"/>
    <w:tmpl w:val="4F248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DC2C83"/>
    <w:multiLevelType w:val="hybridMultilevel"/>
    <w:tmpl w:val="C9926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453EF0"/>
    <w:multiLevelType w:val="multilevel"/>
    <w:tmpl w:val="F126062C"/>
    <w:lvl w:ilvl="0">
      <w:start w:val="1"/>
      <w:numFmt w:val="upperLetter"/>
      <w:lvlText w:val="附录%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6" w15:restartNumberingAfterBreak="0">
    <w:nsid w:val="2A8A2964"/>
    <w:multiLevelType w:val="hybridMultilevel"/>
    <w:tmpl w:val="C9926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9D688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8" w15:restartNumberingAfterBreak="0">
    <w:nsid w:val="30C821AA"/>
    <w:multiLevelType w:val="multilevel"/>
    <w:tmpl w:val="502AD776"/>
    <w:lvl w:ilvl="0">
      <w:start w:val="1"/>
      <w:numFmt w:val="decimal"/>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9" w15:restartNumberingAfterBreak="0">
    <w:nsid w:val="32006540"/>
    <w:multiLevelType w:val="multilevel"/>
    <w:tmpl w:val="CF207EC2"/>
    <w:lvl w:ilvl="0">
      <w:start w:val="1"/>
      <w:numFmt w:val="decimal"/>
      <w:lvlText w:val="%1"/>
      <w:lvlJc w:val="left"/>
      <w:pPr>
        <w:tabs>
          <w:tab w:val="num" w:pos="432"/>
        </w:tabs>
        <w:ind w:left="432" w:hanging="432"/>
      </w:pPr>
      <w:rPr>
        <w:rFonts w:hint="eastAsia"/>
        <w:b w:val="0"/>
        <w:i w:val="0"/>
        <w:sz w:val="36"/>
        <w:szCs w:val="36"/>
      </w:rPr>
    </w:lvl>
    <w:lvl w:ilvl="1">
      <w:start w:val="1"/>
      <w:numFmt w:val="decimal"/>
      <w:lvlText w:val="%1.%2"/>
      <w:lvlJc w:val="left"/>
      <w:pPr>
        <w:tabs>
          <w:tab w:val="num" w:pos="576"/>
        </w:tabs>
        <w:ind w:left="576" w:hanging="576"/>
      </w:pPr>
      <w:rPr>
        <w:rFonts w:hint="eastAsia"/>
        <w:b w:val="0"/>
        <w:i w:val="0"/>
        <w:sz w:val="30"/>
        <w:szCs w:val="30"/>
      </w:rPr>
    </w:lvl>
    <w:lvl w:ilvl="2">
      <w:start w:val="1"/>
      <w:numFmt w:val="decimal"/>
      <w:lvlText w:val="%1.%2.%3"/>
      <w:lvlJc w:val="left"/>
      <w:pPr>
        <w:tabs>
          <w:tab w:val="num" w:pos="720"/>
        </w:tabs>
        <w:ind w:left="720" w:hanging="720"/>
      </w:pPr>
      <w:rPr>
        <w:rFonts w:hint="eastAsia"/>
        <w:b w:val="0"/>
        <w:i w:val="0"/>
        <w:sz w:val="24"/>
        <w:szCs w:val="24"/>
      </w:rPr>
    </w:lvl>
    <w:lvl w:ilvl="3">
      <w:start w:val="1"/>
      <w:numFmt w:val="decimal"/>
      <w:lvlText w:val="%4."/>
      <w:lvlJc w:val="left"/>
      <w:pPr>
        <w:tabs>
          <w:tab w:val="num" w:pos="567"/>
        </w:tabs>
        <w:ind w:left="936" w:hanging="680"/>
      </w:pPr>
      <w:rPr>
        <w:rFonts w:hint="eastAsia"/>
        <w:b w:val="0"/>
        <w:i w:val="0"/>
        <w:sz w:val="21"/>
        <w:szCs w:val="21"/>
      </w:rPr>
    </w:lvl>
    <w:lvl w:ilvl="4">
      <w:start w:val="1"/>
      <w:numFmt w:val="decimal"/>
      <w:lvlText w:val="%5）"/>
      <w:lvlJc w:val="left"/>
      <w:pPr>
        <w:tabs>
          <w:tab w:val="num" w:pos="567"/>
        </w:tabs>
        <w:ind w:left="936" w:hanging="680"/>
      </w:pPr>
      <w:rPr>
        <w:rFonts w:hint="eastAsia"/>
        <w:b w:val="0"/>
        <w:i w:val="0"/>
        <w:sz w:val="21"/>
        <w:szCs w:val="21"/>
      </w:rPr>
    </w:lvl>
    <w:lvl w:ilvl="5">
      <w:start w:val="1"/>
      <w:numFmt w:val="lowerLetter"/>
      <w:lvlText w:val="%6）"/>
      <w:lvlJc w:val="left"/>
      <w:pPr>
        <w:tabs>
          <w:tab w:val="num" w:pos="567"/>
        </w:tabs>
        <w:ind w:left="936" w:hanging="680"/>
      </w:pPr>
      <w:rPr>
        <w:rFonts w:hint="eastAsia"/>
        <w:b w:val="0"/>
        <w:i w:val="0"/>
        <w:sz w:val="21"/>
        <w:szCs w:val="21"/>
      </w:rPr>
    </w:lvl>
    <w:lvl w:ilvl="6">
      <w:start w:val="1"/>
      <w:numFmt w:val="lowerRoman"/>
      <w:lvlText w:val="%7"/>
      <w:lvlJc w:val="left"/>
      <w:pPr>
        <w:tabs>
          <w:tab w:val="num" w:pos="567"/>
        </w:tabs>
        <w:ind w:left="936" w:hanging="680"/>
      </w:pPr>
      <w:rPr>
        <w:rFonts w:hint="default"/>
        <w:b w:val="0"/>
        <w:i w:val="0"/>
        <w:sz w:val="21"/>
        <w:szCs w:val="21"/>
      </w:rPr>
    </w:lvl>
    <w:lvl w:ilvl="7">
      <w:start w:val="1"/>
      <w:numFmt w:val="decimal"/>
      <w:lvlText w:val="%1.%2.%3.%4.%5.%6.%7.%8"/>
      <w:lvlJc w:val="left"/>
      <w:pPr>
        <w:tabs>
          <w:tab w:val="num" w:pos="1440"/>
        </w:tabs>
        <w:ind w:left="1440" w:hanging="1440"/>
      </w:pPr>
      <w:rPr>
        <w:rFonts w:hint="eastAsia"/>
        <w:b w:val="0"/>
        <w:i w:val="0"/>
        <w:sz w:val="18"/>
        <w:szCs w:val="18"/>
      </w:rPr>
    </w:lvl>
    <w:lvl w:ilvl="8">
      <w:start w:val="1"/>
      <w:numFmt w:val="decimal"/>
      <w:lvlText w:val="%1.%2.%3.%4.%5.%6.%7.%8.%9"/>
      <w:lvlJc w:val="left"/>
      <w:pPr>
        <w:tabs>
          <w:tab w:val="num" w:pos="1584"/>
        </w:tabs>
        <w:ind w:left="1584" w:hanging="1584"/>
      </w:pPr>
      <w:rPr>
        <w:rFonts w:hint="eastAsia"/>
        <w:b w:val="0"/>
        <w:i w:val="0"/>
        <w:sz w:val="18"/>
        <w:szCs w:val="18"/>
      </w:rPr>
    </w:lvl>
  </w:abstractNum>
  <w:abstractNum w:abstractNumId="10" w15:restartNumberingAfterBreak="0">
    <w:nsid w:val="382B791E"/>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286"/>
        </w:tabs>
        <w:ind w:left="3260" w:hanging="1134"/>
      </w:pPr>
    </w:lvl>
    <w:lvl w:ilvl="6">
      <w:start w:val="1"/>
      <w:numFmt w:val="decimal"/>
      <w:lvlText w:val="%1.%2.%3.%4.%5.%6.%7"/>
      <w:lvlJc w:val="left"/>
      <w:pPr>
        <w:tabs>
          <w:tab w:val="num" w:pos="5071"/>
        </w:tabs>
        <w:ind w:left="3827" w:hanging="1276"/>
      </w:pPr>
    </w:lvl>
    <w:lvl w:ilvl="7">
      <w:start w:val="1"/>
      <w:numFmt w:val="decimal"/>
      <w:lvlText w:val="%1.%2.%3.%4.%5.%6.%7.%8"/>
      <w:lvlJc w:val="left"/>
      <w:pPr>
        <w:tabs>
          <w:tab w:val="num" w:pos="5856"/>
        </w:tabs>
        <w:ind w:left="4394" w:hanging="1418"/>
      </w:pPr>
    </w:lvl>
    <w:lvl w:ilvl="8">
      <w:start w:val="1"/>
      <w:numFmt w:val="decimal"/>
      <w:lvlText w:val="%1.%2.%3.%4.%5.%6.%7.%8.%9"/>
      <w:lvlJc w:val="left"/>
      <w:pPr>
        <w:tabs>
          <w:tab w:val="num" w:pos="6642"/>
        </w:tabs>
        <w:ind w:left="5102" w:hanging="1700"/>
      </w:pPr>
    </w:lvl>
  </w:abstractNum>
  <w:abstractNum w:abstractNumId="11" w15:restartNumberingAfterBreak="0">
    <w:nsid w:val="3A285391"/>
    <w:multiLevelType w:val="hybridMultilevel"/>
    <w:tmpl w:val="3690B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221731"/>
    <w:multiLevelType w:val="hybridMultilevel"/>
    <w:tmpl w:val="A34C2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FE570A"/>
    <w:multiLevelType w:val="multilevel"/>
    <w:tmpl w:val="20ACE16E"/>
    <w:lvl w:ilvl="0">
      <w:start w:val="1"/>
      <w:numFmt w:val="decimal"/>
      <w:suff w:val="nothing"/>
      <w:lvlText w:val="%1  "/>
      <w:lvlJc w:val="left"/>
      <w:pPr>
        <w:ind w:left="720" w:firstLine="0"/>
      </w:pPr>
      <w:rPr>
        <w:rFonts w:ascii="Arial" w:eastAsia="黑体" w:hAnsi="Arial" w:hint="default"/>
        <w:b w:val="0"/>
        <w:i w:val="0"/>
        <w:sz w:val="36"/>
        <w:szCs w:val="36"/>
      </w:rPr>
    </w:lvl>
    <w:lvl w:ilvl="1">
      <w:start w:val="1"/>
      <w:numFmt w:val="decimal"/>
      <w:suff w:val="nothing"/>
      <w:lvlText w:val="%1.%2  "/>
      <w:lvlJc w:val="left"/>
      <w:pPr>
        <w:ind w:left="720" w:firstLine="0"/>
      </w:pPr>
      <w:rPr>
        <w:rFonts w:ascii="Arial" w:hAnsi="Arial" w:hint="default"/>
        <w:b w:val="0"/>
        <w:i w:val="0"/>
        <w:sz w:val="30"/>
        <w:szCs w:val="30"/>
      </w:rPr>
    </w:lvl>
    <w:lvl w:ilvl="2">
      <w:start w:val="1"/>
      <w:numFmt w:val="decimal"/>
      <w:suff w:val="nothing"/>
      <w:lvlText w:val="%1.%2.%3  "/>
      <w:lvlJc w:val="left"/>
      <w:pPr>
        <w:ind w:left="720" w:firstLine="0"/>
      </w:pPr>
      <w:rPr>
        <w:rFonts w:ascii="Arial" w:hAnsi="Arial" w:hint="default"/>
        <w:b w:val="0"/>
        <w:i w:val="0"/>
        <w:sz w:val="24"/>
        <w:szCs w:val="24"/>
      </w:rPr>
    </w:lvl>
    <w:lvl w:ilvl="3">
      <w:start w:val="1"/>
      <w:numFmt w:val="decimal"/>
      <w:suff w:val="nothing"/>
      <w:lvlText w:val="%1.%2.%3.%4  "/>
      <w:lvlJc w:val="left"/>
      <w:pPr>
        <w:ind w:left="720" w:firstLine="0"/>
      </w:pPr>
      <w:rPr>
        <w:rFonts w:ascii="Arial" w:hAnsi="Arial" w:hint="default"/>
        <w:b w:val="0"/>
        <w:i w:val="0"/>
        <w:sz w:val="21"/>
        <w:szCs w:val="21"/>
      </w:rPr>
    </w:lvl>
    <w:lvl w:ilvl="4">
      <w:start w:val="1"/>
      <w:numFmt w:val="decimal"/>
      <w:lvlText w:val="%5."/>
      <w:lvlJc w:val="left"/>
      <w:pPr>
        <w:tabs>
          <w:tab w:val="num" w:pos="1854"/>
        </w:tabs>
        <w:ind w:left="1854" w:hanging="312"/>
      </w:pPr>
      <w:rPr>
        <w:rFonts w:ascii="Arial" w:hAnsi="Arial" w:hint="default"/>
        <w:b w:val="0"/>
        <w:i w:val="0"/>
        <w:sz w:val="21"/>
        <w:szCs w:val="21"/>
      </w:rPr>
    </w:lvl>
    <w:lvl w:ilvl="5">
      <w:start w:val="1"/>
      <w:numFmt w:val="decimal"/>
      <w:lvlText w:val="%6)"/>
      <w:lvlJc w:val="left"/>
      <w:pPr>
        <w:tabs>
          <w:tab w:val="num" w:pos="1854"/>
        </w:tabs>
        <w:ind w:left="1854" w:hanging="312"/>
      </w:pPr>
      <w:rPr>
        <w:rFonts w:ascii="Arial" w:hAnsi="Arial" w:hint="default"/>
        <w:b w:val="0"/>
        <w:i w:val="0"/>
        <w:sz w:val="21"/>
        <w:szCs w:val="21"/>
      </w:rPr>
    </w:lvl>
    <w:lvl w:ilvl="6">
      <w:start w:val="1"/>
      <w:numFmt w:val="lowerLetter"/>
      <w:lvlText w:val="%7."/>
      <w:lvlJc w:val="left"/>
      <w:pPr>
        <w:tabs>
          <w:tab w:val="num" w:pos="1854"/>
        </w:tabs>
        <w:ind w:left="1854" w:hanging="312"/>
      </w:pPr>
      <w:rPr>
        <w:rFonts w:ascii="Arial" w:hAnsi="Arial" w:hint="default"/>
        <w:b w:val="0"/>
        <w:i w:val="0"/>
        <w:sz w:val="21"/>
        <w:szCs w:val="21"/>
      </w:rPr>
    </w:lvl>
    <w:lvl w:ilvl="7">
      <w:start w:val="1"/>
      <w:numFmt w:val="decimal"/>
      <w:lvlRestart w:val="0"/>
      <w:pStyle w:val="Figure"/>
      <w:suff w:val="space"/>
      <w:lvlText w:val="Εικόνα%8"/>
      <w:lvlJc w:val="center"/>
      <w:pPr>
        <w:ind w:left="720" w:firstLine="0"/>
      </w:pPr>
      <w:rPr>
        <w:rFonts w:ascii="Arial" w:eastAsia="黑体" w:hAnsi="Arial" w:hint="default"/>
        <w:b w:val="0"/>
        <w:i w:val="0"/>
        <w:sz w:val="18"/>
        <w:szCs w:val="18"/>
      </w:rPr>
    </w:lvl>
    <w:lvl w:ilvl="8">
      <w:start w:val="1"/>
      <w:numFmt w:val="decimal"/>
      <w:lvlRestart w:val="0"/>
      <w:pStyle w:val="Table"/>
      <w:suff w:val="space"/>
      <w:lvlText w:val="Πίνακας%9"/>
      <w:lvlJc w:val="center"/>
      <w:pPr>
        <w:ind w:left="720" w:firstLine="0"/>
      </w:pPr>
      <w:rPr>
        <w:rFonts w:ascii="Arial" w:eastAsia="黑体" w:hAnsi="Arial" w:hint="default"/>
        <w:b w:val="0"/>
        <w:i w:val="0"/>
        <w:sz w:val="18"/>
        <w:szCs w:val="18"/>
      </w:rPr>
    </w:lvl>
  </w:abstractNum>
  <w:abstractNum w:abstractNumId="14" w15:restartNumberingAfterBreak="0">
    <w:nsid w:val="524155D8"/>
    <w:multiLevelType w:val="multilevel"/>
    <w:tmpl w:val="AA6A53E8"/>
    <w:lvl w:ilvl="0">
      <w:start w:val="1"/>
      <w:numFmt w:val="none"/>
      <w:lvlText w:val="&quot;Α"/>
      <w:lvlJc w:val="left"/>
      <w:pPr>
        <w:tabs>
          <w:tab w:val="num" w:pos="425"/>
        </w:tabs>
        <w:ind w:left="425" w:hanging="425"/>
      </w:pPr>
      <w:rPr>
        <w:rFonts w:hint="eastAsia"/>
      </w:rPr>
    </w:lvl>
    <w:lvl w:ilvl="1">
      <w:start w:val="1"/>
      <w:numFmt w:val="decimal"/>
      <w:lvlText w:val="Α.%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54FC0879"/>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16" w15:restartNumberingAfterBreak="0">
    <w:nsid w:val="63546429"/>
    <w:multiLevelType w:val="multilevel"/>
    <w:tmpl w:val="FE4653A2"/>
    <w:lvl w:ilvl="0">
      <w:start w:val="1"/>
      <w:numFmt w:val="decimal"/>
      <w:pStyle w:val="1"/>
      <w:lvlText w:val="%1"/>
      <w:lvlJc w:val="left"/>
      <w:pPr>
        <w:tabs>
          <w:tab w:val="num" w:pos="432"/>
        </w:tabs>
        <w:ind w:left="432" w:hanging="432"/>
      </w:pPr>
      <w:rPr>
        <w:rFonts w:hint="eastAsia"/>
      </w:rPr>
    </w:lvl>
    <w:lvl w:ilvl="1">
      <w:start w:val="1"/>
      <w:numFmt w:val="decimal"/>
      <w:pStyle w:val="2"/>
      <w:lvlText w:val="%1.%2"/>
      <w:lvlJc w:val="left"/>
      <w:pPr>
        <w:tabs>
          <w:tab w:val="num" w:pos="576"/>
        </w:tabs>
        <w:ind w:left="576" w:hanging="576"/>
      </w:pPr>
      <w:rPr>
        <w:rFonts w:hint="eastAsia"/>
      </w:rPr>
    </w:lvl>
    <w:lvl w:ilvl="2">
      <w:start w:val="1"/>
      <w:numFmt w:val="decimal"/>
      <w:pStyle w:val="3"/>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15:restartNumberingAfterBreak="0">
    <w:nsid w:val="69CD26E5"/>
    <w:multiLevelType w:val="hybridMultilevel"/>
    <w:tmpl w:val="8AD81CE2"/>
    <w:lvl w:ilvl="0" w:tplc="7A5E0B2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347E6A"/>
    <w:multiLevelType w:val="multilevel"/>
    <w:tmpl w:val="D95C4700"/>
    <w:lvl w:ilvl="0">
      <w:start w:val="1"/>
      <w:numFmt w:val="upperLetter"/>
      <w:lvlText w:val="附录%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15:restartNumberingAfterBreak="0">
    <w:nsid w:val="7E0E3B0E"/>
    <w:multiLevelType w:val="multilevel"/>
    <w:tmpl w:val="E62EF8F2"/>
    <w:lvl w:ilvl="0">
      <w:start w:val="1"/>
      <w:numFmt w:val="none"/>
      <w:lvlText w:val="&quot;Α"/>
      <w:lvlJc w:val="left"/>
      <w:pPr>
        <w:tabs>
          <w:tab w:val="num" w:pos="425"/>
        </w:tabs>
        <w:ind w:left="425" w:hanging="425"/>
      </w:pPr>
      <w:rPr>
        <w:rFonts w:hint="eastAsia"/>
      </w:rPr>
    </w:lvl>
    <w:lvl w:ilvl="1">
      <w:start w:val="1"/>
      <w:numFmt w:val="decimal"/>
      <w:lvlText w:val="Α.%2"/>
      <w:lvlJc w:val="left"/>
      <w:pPr>
        <w:tabs>
          <w:tab w:val="num" w:pos="992"/>
        </w:tabs>
        <w:ind w:left="992" w:hanging="567"/>
      </w:pPr>
      <w:rPr>
        <w:rFonts w:hint="eastAsia"/>
      </w:rPr>
    </w:lvl>
    <w:lvl w:ilvl="2">
      <w:start w:val="1"/>
      <w:numFmt w:val="decimal"/>
      <w:lvlText w:val="%1Α.%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8"/>
  </w:num>
  <w:num w:numId="2">
    <w:abstractNumId w:val="18"/>
  </w:num>
  <w:num w:numId="3">
    <w:abstractNumId w:val="18"/>
  </w:num>
  <w:num w:numId="4">
    <w:abstractNumId w:val="13"/>
  </w:num>
  <w:num w:numId="5">
    <w:abstractNumId w:val="13"/>
  </w:num>
  <w:num w:numId="6">
    <w:abstractNumId w:val="18"/>
  </w:num>
  <w:num w:numId="7">
    <w:abstractNumId w:val="18"/>
  </w:num>
  <w:num w:numId="8">
    <w:abstractNumId w:val="18"/>
  </w:num>
  <w:num w:numId="9">
    <w:abstractNumId w:val="18"/>
  </w:num>
  <w:num w:numId="10">
    <w:abstractNumId w:val="5"/>
  </w:num>
  <w:num w:numId="11">
    <w:abstractNumId w:val="5"/>
  </w:num>
  <w:num w:numId="12">
    <w:abstractNumId w:val="5"/>
  </w:num>
  <w:num w:numId="13">
    <w:abstractNumId w:val="9"/>
  </w:num>
  <w:num w:numId="14">
    <w:abstractNumId w:val="10"/>
  </w:num>
  <w:num w:numId="15">
    <w:abstractNumId w:val="0"/>
  </w:num>
  <w:num w:numId="16">
    <w:abstractNumId w:val="8"/>
  </w:num>
  <w:num w:numId="17">
    <w:abstractNumId w:val="14"/>
  </w:num>
  <w:num w:numId="18">
    <w:abstractNumId w:val="14"/>
  </w:num>
  <w:num w:numId="19">
    <w:abstractNumId w:val="14"/>
  </w:num>
  <w:num w:numId="20">
    <w:abstractNumId w:val="19"/>
  </w:num>
  <w:num w:numId="21">
    <w:abstractNumId w:val="19"/>
  </w:num>
  <w:num w:numId="22">
    <w:abstractNumId w:val="19"/>
  </w:num>
  <w:num w:numId="23">
    <w:abstractNumId w:val="19"/>
  </w:num>
  <w:num w:numId="24">
    <w:abstractNumId w:val="14"/>
  </w:num>
  <w:num w:numId="25">
    <w:abstractNumId w:val="14"/>
  </w:num>
  <w:num w:numId="26">
    <w:abstractNumId w:val="19"/>
  </w:num>
  <w:num w:numId="27">
    <w:abstractNumId w:val="19"/>
  </w:num>
  <w:num w:numId="28">
    <w:abstractNumId w:val="19"/>
  </w:num>
  <w:num w:numId="29">
    <w:abstractNumId w:val="1"/>
  </w:num>
  <w:num w:numId="30">
    <w:abstractNumId w:val="14"/>
  </w:num>
  <w:num w:numId="31">
    <w:abstractNumId w:val="14"/>
  </w:num>
  <w:num w:numId="32">
    <w:abstractNumId w:val="19"/>
  </w:num>
  <w:num w:numId="33">
    <w:abstractNumId w:val="16"/>
  </w:num>
  <w:num w:numId="34">
    <w:abstractNumId w:val="16"/>
  </w:num>
  <w:num w:numId="35">
    <w:abstractNumId w:val="16"/>
  </w:num>
  <w:num w:numId="36">
    <w:abstractNumId w:val="7"/>
  </w:num>
  <w:num w:numId="37">
    <w:abstractNumId w:val="15"/>
  </w:num>
  <w:num w:numId="38">
    <w:abstractNumId w:val="3"/>
  </w:num>
  <w:num w:numId="39">
    <w:abstractNumId w:val="17"/>
  </w:num>
  <w:num w:numId="40">
    <w:abstractNumId w:val="4"/>
  </w:num>
  <w:num w:numId="41">
    <w:abstractNumId w:val="2"/>
  </w:num>
  <w:num w:numId="42">
    <w:abstractNumId w:val="11"/>
  </w:num>
  <w:num w:numId="43">
    <w:abstractNumId w:val="12"/>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F2D"/>
    <w:rsid w:val="00027F36"/>
    <w:rsid w:val="000322C7"/>
    <w:rsid w:val="0003593E"/>
    <w:rsid w:val="000364D3"/>
    <w:rsid w:val="00036C5D"/>
    <w:rsid w:val="00044179"/>
    <w:rsid w:val="00067AF3"/>
    <w:rsid w:val="0007029E"/>
    <w:rsid w:val="00091FD7"/>
    <w:rsid w:val="00095CAE"/>
    <w:rsid w:val="000C2ECF"/>
    <w:rsid w:val="000E3FD3"/>
    <w:rsid w:val="000F6ECD"/>
    <w:rsid w:val="00114D12"/>
    <w:rsid w:val="00115503"/>
    <w:rsid w:val="00142C98"/>
    <w:rsid w:val="00146440"/>
    <w:rsid w:val="00146DAF"/>
    <w:rsid w:val="001840D8"/>
    <w:rsid w:val="00193ADE"/>
    <w:rsid w:val="001978E9"/>
    <w:rsid w:val="001A542A"/>
    <w:rsid w:val="001B2A88"/>
    <w:rsid w:val="001B2D18"/>
    <w:rsid w:val="001B3C1C"/>
    <w:rsid w:val="001F495F"/>
    <w:rsid w:val="0026541A"/>
    <w:rsid w:val="00292BE6"/>
    <w:rsid w:val="002943F5"/>
    <w:rsid w:val="002B17D2"/>
    <w:rsid w:val="002C7876"/>
    <w:rsid w:val="002C7F35"/>
    <w:rsid w:val="002D0E17"/>
    <w:rsid w:val="002D3389"/>
    <w:rsid w:val="002E0E41"/>
    <w:rsid w:val="002F08E2"/>
    <w:rsid w:val="00335143"/>
    <w:rsid w:val="00340592"/>
    <w:rsid w:val="00386A1C"/>
    <w:rsid w:val="003927D3"/>
    <w:rsid w:val="003B658F"/>
    <w:rsid w:val="003B7D0D"/>
    <w:rsid w:val="003C02DE"/>
    <w:rsid w:val="003C4B59"/>
    <w:rsid w:val="003E4F83"/>
    <w:rsid w:val="0041004A"/>
    <w:rsid w:val="00410D20"/>
    <w:rsid w:val="0041405B"/>
    <w:rsid w:val="00416CD9"/>
    <w:rsid w:val="004174F3"/>
    <w:rsid w:val="00436DD4"/>
    <w:rsid w:val="00475465"/>
    <w:rsid w:val="00482E17"/>
    <w:rsid w:val="004905BE"/>
    <w:rsid w:val="00497908"/>
    <w:rsid w:val="004B01C7"/>
    <w:rsid w:val="004C1B5D"/>
    <w:rsid w:val="004C2DBF"/>
    <w:rsid w:val="004C6AED"/>
    <w:rsid w:val="004D7051"/>
    <w:rsid w:val="004D795C"/>
    <w:rsid w:val="004F0D5C"/>
    <w:rsid w:val="00507158"/>
    <w:rsid w:val="00530994"/>
    <w:rsid w:val="00532FF0"/>
    <w:rsid w:val="00537830"/>
    <w:rsid w:val="005427B8"/>
    <w:rsid w:val="00553C9A"/>
    <w:rsid w:val="00566C71"/>
    <w:rsid w:val="00574859"/>
    <w:rsid w:val="005940CB"/>
    <w:rsid w:val="005957CE"/>
    <w:rsid w:val="005975D3"/>
    <w:rsid w:val="005A7821"/>
    <w:rsid w:val="005C0F2D"/>
    <w:rsid w:val="00663B22"/>
    <w:rsid w:val="006756AD"/>
    <w:rsid w:val="0068290D"/>
    <w:rsid w:val="00682E67"/>
    <w:rsid w:val="00687482"/>
    <w:rsid w:val="006A73E4"/>
    <w:rsid w:val="006C07FD"/>
    <w:rsid w:val="006E093B"/>
    <w:rsid w:val="007041D6"/>
    <w:rsid w:val="00717211"/>
    <w:rsid w:val="00746519"/>
    <w:rsid w:val="00772E0E"/>
    <w:rsid w:val="007777FA"/>
    <w:rsid w:val="007829B2"/>
    <w:rsid w:val="007878AF"/>
    <w:rsid w:val="007C664C"/>
    <w:rsid w:val="007D2F15"/>
    <w:rsid w:val="007D418B"/>
    <w:rsid w:val="00800E9B"/>
    <w:rsid w:val="008128B8"/>
    <w:rsid w:val="008304B7"/>
    <w:rsid w:val="00846E1D"/>
    <w:rsid w:val="00867BBD"/>
    <w:rsid w:val="0088284D"/>
    <w:rsid w:val="008957F8"/>
    <w:rsid w:val="008E1FAA"/>
    <w:rsid w:val="008F07E0"/>
    <w:rsid w:val="008F3206"/>
    <w:rsid w:val="0090544B"/>
    <w:rsid w:val="00932509"/>
    <w:rsid w:val="009513D8"/>
    <w:rsid w:val="00962275"/>
    <w:rsid w:val="0097739B"/>
    <w:rsid w:val="00983B94"/>
    <w:rsid w:val="00994231"/>
    <w:rsid w:val="009A0A0F"/>
    <w:rsid w:val="009B3D95"/>
    <w:rsid w:val="009B5175"/>
    <w:rsid w:val="009B5981"/>
    <w:rsid w:val="009C32D1"/>
    <w:rsid w:val="009E0FAD"/>
    <w:rsid w:val="009F22D8"/>
    <w:rsid w:val="00A61813"/>
    <w:rsid w:val="00A6519C"/>
    <w:rsid w:val="00A744E5"/>
    <w:rsid w:val="00A838DA"/>
    <w:rsid w:val="00A87646"/>
    <w:rsid w:val="00AF723F"/>
    <w:rsid w:val="00B07423"/>
    <w:rsid w:val="00B1551A"/>
    <w:rsid w:val="00B15FFE"/>
    <w:rsid w:val="00B21DD7"/>
    <w:rsid w:val="00B326DE"/>
    <w:rsid w:val="00B5149B"/>
    <w:rsid w:val="00B53393"/>
    <w:rsid w:val="00B53B2A"/>
    <w:rsid w:val="00B555EE"/>
    <w:rsid w:val="00B750F5"/>
    <w:rsid w:val="00B77127"/>
    <w:rsid w:val="00B801BE"/>
    <w:rsid w:val="00B92448"/>
    <w:rsid w:val="00BA3AE6"/>
    <w:rsid w:val="00BC013C"/>
    <w:rsid w:val="00C150FA"/>
    <w:rsid w:val="00C62CC6"/>
    <w:rsid w:val="00C671A2"/>
    <w:rsid w:val="00C71A37"/>
    <w:rsid w:val="00C81BDF"/>
    <w:rsid w:val="00CA14CB"/>
    <w:rsid w:val="00CA6E12"/>
    <w:rsid w:val="00CC0ADB"/>
    <w:rsid w:val="00CC2813"/>
    <w:rsid w:val="00CE3FD1"/>
    <w:rsid w:val="00D15573"/>
    <w:rsid w:val="00D211DD"/>
    <w:rsid w:val="00D2760E"/>
    <w:rsid w:val="00D649B4"/>
    <w:rsid w:val="00D65197"/>
    <w:rsid w:val="00D73F05"/>
    <w:rsid w:val="00D83316"/>
    <w:rsid w:val="00DD2A53"/>
    <w:rsid w:val="00DD7D24"/>
    <w:rsid w:val="00E166F5"/>
    <w:rsid w:val="00E21AA4"/>
    <w:rsid w:val="00E25084"/>
    <w:rsid w:val="00E363D1"/>
    <w:rsid w:val="00E4196F"/>
    <w:rsid w:val="00E53328"/>
    <w:rsid w:val="00E53931"/>
    <w:rsid w:val="00E64FA1"/>
    <w:rsid w:val="00E82460"/>
    <w:rsid w:val="00E97AE5"/>
    <w:rsid w:val="00EB731E"/>
    <w:rsid w:val="00ED1CC2"/>
    <w:rsid w:val="00ED2FE0"/>
    <w:rsid w:val="00EE0E8B"/>
    <w:rsid w:val="00EE5130"/>
    <w:rsid w:val="00F12D8B"/>
    <w:rsid w:val="00F220DD"/>
    <w:rsid w:val="00F40C89"/>
    <w:rsid w:val="00F55F54"/>
    <w:rsid w:val="00F61B90"/>
    <w:rsid w:val="00F65D7C"/>
    <w:rsid w:val="00F65ED4"/>
    <w:rsid w:val="00FA78A1"/>
    <w:rsid w:val="00FB3BB8"/>
    <w:rsid w:val="00FB472F"/>
    <w:rsid w:val="00FC5068"/>
    <w:rsid w:val="00FD0A22"/>
    <w:rsid w:val="00FD1CEF"/>
    <w:rsid w:val="00FF764C"/>
    <w:rsid w:val="00FF7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705D46"/>
  <w15:docId w15:val="{BD7CBC2D-C8DC-4F88-9655-D2F0935F8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838DA"/>
    <w:pPr>
      <w:widowControl w:val="0"/>
      <w:autoSpaceDE w:val="0"/>
      <w:autoSpaceDN w:val="0"/>
      <w:adjustRightInd w:val="0"/>
      <w:spacing w:line="360" w:lineRule="auto"/>
      <w:ind w:leftChars="200" w:left="200"/>
    </w:pPr>
    <w:rPr>
      <w:rFonts w:eastAsia="Times New Roman"/>
      <w:sz w:val="21"/>
      <w:szCs w:val="21"/>
    </w:rPr>
  </w:style>
  <w:style w:type="paragraph" w:styleId="1">
    <w:name w:val="heading 1"/>
    <w:next w:val="2"/>
    <w:qFormat/>
    <w:rsid w:val="00B15FFE"/>
    <w:pPr>
      <w:keepNext/>
      <w:numPr>
        <w:numId w:val="35"/>
      </w:numPr>
      <w:spacing w:before="240" w:after="240"/>
      <w:ind w:left="431" w:hanging="431"/>
      <w:jc w:val="both"/>
      <w:outlineLvl w:val="0"/>
    </w:pPr>
    <w:rPr>
      <w:rFonts w:ascii="Arial" w:eastAsia="黑体" w:hAnsi="Arial"/>
      <w:b/>
      <w:sz w:val="32"/>
      <w:szCs w:val="32"/>
    </w:rPr>
  </w:style>
  <w:style w:type="paragraph" w:styleId="2">
    <w:name w:val="heading 2"/>
    <w:next w:val="a"/>
    <w:qFormat/>
    <w:rsid w:val="00B15FFE"/>
    <w:pPr>
      <w:keepNext/>
      <w:numPr>
        <w:ilvl w:val="1"/>
        <w:numId w:val="35"/>
      </w:numPr>
      <w:spacing w:before="240" w:after="240"/>
      <w:jc w:val="both"/>
      <w:outlineLvl w:val="1"/>
    </w:pPr>
    <w:rPr>
      <w:rFonts w:ascii="Arial" w:eastAsia="黑体" w:hAnsi="Arial"/>
      <w:sz w:val="24"/>
      <w:szCs w:val="24"/>
    </w:rPr>
  </w:style>
  <w:style w:type="paragraph" w:styleId="3">
    <w:name w:val="heading 3"/>
    <w:basedOn w:val="a"/>
    <w:next w:val="a"/>
    <w:qFormat/>
    <w:rsid w:val="00B15FFE"/>
    <w:pPr>
      <w:keepNext/>
      <w:keepLines/>
      <w:numPr>
        <w:ilvl w:val="2"/>
        <w:numId w:val="35"/>
      </w:numPr>
      <w:autoSpaceDE/>
      <w:autoSpaceDN/>
      <w:adjustRightInd/>
      <w:spacing w:before="260" w:after="260" w:line="416" w:lineRule="auto"/>
      <w:jc w:val="both"/>
      <w:outlineLvl w:val="2"/>
    </w:pPr>
    <w:rPr>
      <w:rFonts w:ascii="Arial" w:eastAsia="Arial" w:hAnsi="Arial"/>
      <w:bCs/>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
    <w:name w:val="Table"/>
    <w:next w:val="a"/>
    <w:rsid w:val="00B15FFE"/>
    <w:pPr>
      <w:keepLines/>
      <w:numPr>
        <w:ilvl w:val="8"/>
        <w:numId w:val="5"/>
      </w:numPr>
      <w:spacing w:beforeLines="100"/>
      <w:ind w:left="0"/>
      <w:jc w:val="center"/>
    </w:pPr>
    <w:rPr>
      <w:rFonts w:ascii="Arial" w:hAnsi="Arial"/>
      <w:sz w:val="18"/>
      <w:szCs w:val="18"/>
    </w:rPr>
  </w:style>
  <w:style w:type="paragraph" w:customStyle="1" w:styleId="TableText">
    <w:name w:val="Table Text"/>
    <w:rsid w:val="00B15FFE"/>
    <w:pPr>
      <w:tabs>
        <w:tab w:val="decimal" w:pos="0"/>
      </w:tabs>
    </w:pPr>
    <w:rPr>
      <w:rFonts w:ascii="Arial" w:hAnsi="Arial"/>
      <w:noProof/>
      <w:sz w:val="21"/>
      <w:szCs w:val="21"/>
    </w:rPr>
  </w:style>
  <w:style w:type="paragraph" w:customStyle="1" w:styleId="TableHeader">
    <w:name w:val="Table Header"/>
    <w:rsid w:val="00B15FFE"/>
    <w:pPr>
      <w:jc w:val="center"/>
    </w:pPr>
    <w:rPr>
      <w:rFonts w:ascii="Arial" w:hAnsi="Arial"/>
      <w:b/>
      <w:sz w:val="21"/>
      <w:szCs w:val="21"/>
    </w:rPr>
  </w:style>
  <w:style w:type="table" w:customStyle="1" w:styleId="TableStyle">
    <w:name w:val="Table Style"/>
    <w:basedOn w:val="a1"/>
    <w:rsid w:val="00B15FFE"/>
    <w:pPr>
      <w:jc w:val="both"/>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paragraph" w:styleId="a3">
    <w:name w:val="Balloon Text"/>
    <w:basedOn w:val="a"/>
    <w:link w:val="a4"/>
    <w:rsid w:val="00B15FFE"/>
    <w:pPr>
      <w:spacing w:line="240" w:lineRule="auto"/>
    </w:pPr>
    <w:rPr>
      <w:sz w:val="18"/>
      <w:szCs w:val="18"/>
    </w:rPr>
  </w:style>
  <w:style w:type="paragraph" w:customStyle="1" w:styleId="FigureStyle">
    <w:name w:val="Figure Style"/>
    <w:basedOn w:val="a"/>
    <w:rsid w:val="00B15FFE"/>
    <w:pPr>
      <w:keepNext/>
      <w:widowControl/>
      <w:spacing w:before="80" w:after="80"/>
      <w:ind w:leftChars="0" w:left="0"/>
      <w:jc w:val="center"/>
    </w:pPr>
  </w:style>
  <w:style w:type="paragraph" w:customStyle="1" w:styleId="DocumentTitle">
    <w:name w:val="Document Title"/>
    <w:basedOn w:val="a"/>
    <w:rsid w:val="00B15FFE"/>
    <w:pPr>
      <w:tabs>
        <w:tab w:val="left" w:pos="0"/>
      </w:tabs>
      <w:spacing w:before="300" w:after="300"/>
      <w:ind w:leftChars="0" w:left="0"/>
      <w:jc w:val="center"/>
    </w:pPr>
    <w:rPr>
      <w:rFonts w:ascii="Arial" w:eastAsia="黑体" w:hAnsi="Arial"/>
      <w:sz w:val="36"/>
      <w:szCs w:val="36"/>
    </w:rPr>
  </w:style>
  <w:style w:type="paragraph" w:styleId="a5">
    <w:name w:val="footer"/>
    <w:rsid w:val="00B15FFE"/>
    <w:pPr>
      <w:tabs>
        <w:tab w:val="center" w:pos="4510"/>
        <w:tab w:val="right" w:pos="9020"/>
      </w:tabs>
    </w:pPr>
    <w:rPr>
      <w:rFonts w:ascii="Arial" w:hAnsi="Arial"/>
      <w:sz w:val="18"/>
      <w:szCs w:val="18"/>
    </w:rPr>
  </w:style>
  <w:style w:type="paragraph" w:styleId="a6">
    <w:name w:val="header"/>
    <w:rsid w:val="00B15FFE"/>
    <w:pPr>
      <w:tabs>
        <w:tab w:val="center" w:pos="4153"/>
        <w:tab w:val="right" w:pos="8306"/>
      </w:tabs>
      <w:snapToGrid w:val="0"/>
      <w:jc w:val="both"/>
    </w:pPr>
    <w:rPr>
      <w:rFonts w:ascii="Arial" w:hAnsi="Arial"/>
      <w:sz w:val="18"/>
      <w:szCs w:val="18"/>
    </w:rPr>
  </w:style>
  <w:style w:type="character" w:customStyle="1" w:styleId="a4">
    <w:name w:val="批注框文本 字符"/>
    <w:basedOn w:val="a0"/>
    <w:link w:val="a3"/>
    <w:rsid w:val="00B15FFE"/>
    <w:rPr>
      <w:rFonts w:eastAsia="Times New Roman"/>
      <w:sz w:val="18"/>
      <w:szCs w:val="18"/>
    </w:rPr>
  </w:style>
  <w:style w:type="paragraph" w:customStyle="1" w:styleId="NotesHeader">
    <w:name w:val="Notes Header"/>
    <w:basedOn w:val="a"/>
    <w:rsid w:val="00B15FFE"/>
    <w:pPr>
      <w:pBdr>
        <w:top w:val="single" w:sz="4" w:space="1" w:color="000000"/>
      </w:pBdr>
      <w:jc w:val="both"/>
    </w:pPr>
    <w:rPr>
      <w:rFonts w:ascii="Arial" w:eastAsia="黑体" w:hAnsi="Arial"/>
      <w:sz w:val="18"/>
    </w:rPr>
  </w:style>
  <w:style w:type="paragraph" w:customStyle="1" w:styleId="NotesText">
    <w:name w:val="Notes Text"/>
    <w:basedOn w:val="a"/>
    <w:rsid w:val="00B15FFE"/>
    <w:pPr>
      <w:pBdr>
        <w:bottom w:val="single" w:sz="4" w:space="1" w:color="000000"/>
      </w:pBdr>
      <w:ind w:firstLine="360"/>
      <w:jc w:val="both"/>
    </w:pPr>
    <w:rPr>
      <w:rFonts w:ascii="Arial" w:eastAsia="楷体_GB2312" w:hAnsi="Arial"/>
      <w:sz w:val="18"/>
      <w:szCs w:val="18"/>
    </w:rPr>
  </w:style>
  <w:style w:type="paragraph" w:customStyle="1" w:styleId="CompilingAdvice">
    <w:name w:val="Compiling Advice"/>
    <w:basedOn w:val="a"/>
    <w:rsid w:val="00B15FFE"/>
    <w:rPr>
      <w:rFonts w:ascii="Arial" w:hAnsi="Arial" w:cs="Arial"/>
      <w:i/>
      <w:color w:val="0000FF"/>
    </w:rPr>
  </w:style>
  <w:style w:type="paragraph" w:customStyle="1" w:styleId="Figure">
    <w:name w:val="Figure"/>
    <w:basedOn w:val="a"/>
    <w:rsid w:val="00B15FFE"/>
    <w:pPr>
      <w:numPr>
        <w:ilvl w:val="7"/>
        <w:numId w:val="5"/>
      </w:numPr>
      <w:ind w:leftChars="0" w:left="0"/>
      <w:jc w:val="center"/>
    </w:pPr>
    <w:rPr>
      <w:rFonts w:eastAsia="宋体"/>
    </w:rPr>
  </w:style>
  <w:style w:type="paragraph" w:styleId="a7">
    <w:name w:val="List Paragraph"/>
    <w:basedOn w:val="a"/>
    <w:uiPriority w:val="34"/>
    <w:qFormat/>
    <w:rsid w:val="00114D12"/>
    <w:pPr>
      <w:ind w:left="720"/>
      <w:contextualSpacing/>
    </w:pPr>
  </w:style>
  <w:style w:type="character" w:styleId="a8">
    <w:name w:val="annotation reference"/>
    <w:basedOn w:val="a0"/>
    <w:semiHidden/>
    <w:unhideWhenUsed/>
    <w:rsid w:val="00335143"/>
    <w:rPr>
      <w:sz w:val="21"/>
      <w:szCs w:val="21"/>
    </w:rPr>
  </w:style>
  <w:style w:type="paragraph" w:styleId="a9">
    <w:name w:val="annotation text"/>
    <w:basedOn w:val="a"/>
    <w:link w:val="aa"/>
    <w:unhideWhenUsed/>
    <w:rsid w:val="00335143"/>
  </w:style>
  <w:style w:type="character" w:customStyle="1" w:styleId="aa">
    <w:name w:val="批注文字 字符"/>
    <w:basedOn w:val="a0"/>
    <w:link w:val="a9"/>
    <w:rsid w:val="00335143"/>
    <w:rPr>
      <w:rFonts w:eastAsia="Times New Roman"/>
      <w:sz w:val="21"/>
      <w:szCs w:val="21"/>
    </w:rPr>
  </w:style>
  <w:style w:type="paragraph" w:styleId="ab">
    <w:name w:val="annotation subject"/>
    <w:basedOn w:val="a9"/>
    <w:next w:val="a9"/>
    <w:link w:val="ac"/>
    <w:semiHidden/>
    <w:unhideWhenUsed/>
    <w:rsid w:val="00335143"/>
    <w:rPr>
      <w:b/>
      <w:bCs/>
    </w:rPr>
  </w:style>
  <w:style w:type="character" w:customStyle="1" w:styleId="ac">
    <w:name w:val="批注主题 字符"/>
    <w:basedOn w:val="aa"/>
    <w:link w:val="ab"/>
    <w:semiHidden/>
    <w:rsid w:val="00335143"/>
    <w:rPr>
      <w:rFonts w:eastAsia="Times New Roman"/>
      <w:b/>
      <w:bCs/>
      <w:sz w:val="21"/>
      <w:szCs w:val="21"/>
    </w:rPr>
  </w:style>
  <w:style w:type="character" w:styleId="ad">
    <w:name w:val="Hyperlink"/>
    <w:basedOn w:val="a0"/>
    <w:uiPriority w:val="99"/>
    <w:unhideWhenUsed/>
    <w:rsid w:val="00146DAF"/>
    <w:rPr>
      <w:color w:val="EBE2DA" w:themeColor="hyperlink"/>
      <w:u w:val="single"/>
    </w:rPr>
  </w:style>
  <w:style w:type="table" w:styleId="ae">
    <w:name w:val="Table Grid"/>
    <w:basedOn w:val="a1"/>
    <w:uiPriority w:val="39"/>
    <w:rsid w:val="00146DA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semiHidden/>
    <w:unhideWhenUsed/>
    <w:rsid w:val="00416CD9"/>
    <w:rPr>
      <w:color w:val="F0F8FE" w:themeColor="followedHyperlink"/>
      <w:u w:val="single"/>
    </w:rPr>
  </w:style>
  <w:style w:type="character" w:styleId="af0">
    <w:name w:val="Strong"/>
    <w:basedOn w:val="a0"/>
    <w:uiPriority w:val="22"/>
    <w:qFormat/>
    <w:rsid w:val="00B07423"/>
    <w:rPr>
      <w:b/>
      <w:bCs/>
    </w:rPr>
  </w:style>
  <w:style w:type="character" w:styleId="af1">
    <w:name w:val="Unresolved Mention"/>
    <w:basedOn w:val="a0"/>
    <w:uiPriority w:val="99"/>
    <w:semiHidden/>
    <w:unhideWhenUsed/>
    <w:rsid w:val="00A65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5809">
      <w:bodyDiv w:val="1"/>
      <w:marLeft w:val="0"/>
      <w:marRight w:val="0"/>
      <w:marTop w:val="0"/>
      <w:marBottom w:val="0"/>
      <w:divBdr>
        <w:top w:val="none" w:sz="0" w:space="0" w:color="auto"/>
        <w:left w:val="none" w:sz="0" w:space="0" w:color="auto"/>
        <w:bottom w:val="none" w:sz="0" w:space="0" w:color="auto"/>
        <w:right w:val="none" w:sz="0" w:space="0" w:color="auto"/>
      </w:divBdr>
    </w:div>
    <w:div w:id="504903570">
      <w:bodyDiv w:val="1"/>
      <w:marLeft w:val="0"/>
      <w:marRight w:val="0"/>
      <w:marTop w:val="0"/>
      <w:marBottom w:val="0"/>
      <w:divBdr>
        <w:top w:val="none" w:sz="0" w:space="0" w:color="auto"/>
        <w:left w:val="none" w:sz="0" w:space="0" w:color="auto"/>
        <w:bottom w:val="none" w:sz="0" w:space="0" w:color="auto"/>
        <w:right w:val="none" w:sz="0" w:space="0" w:color="auto"/>
      </w:divBdr>
    </w:div>
    <w:div w:id="841160682">
      <w:bodyDiv w:val="1"/>
      <w:marLeft w:val="0"/>
      <w:marRight w:val="0"/>
      <w:marTop w:val="0"/>
      <w:marBottom w:val="0"/>
      <w:divBdr>
        <w:top w:val="none" w:sz="0" w:space="0" w:color="auto"/>
        <w:left w:val="none" w:sz="0" w:space="0" w:color="auto"/>
        <w:bottom w:val="none" w:sz="0" w:space="0" w:color="auto"/>
        <w:right w:val="none" w:sz="0" w:space="0" w:color="auto"/>
      </w:divBdr>
    </w:div>
    <w:div w:id="95521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pport01@brovi-tech.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自定义 1">
      <a:dk1>
        <a:srgbClr val="CF202F"/>
      </a:dk1>
      <a:lt1>
        <a:srgbClr val="F7991C"/>
      </a:lt1>
      <a:dk2>
        <a:srgbClr val="EC1567"/>
      </a:dk2>
      <a:lt2>
        <a:srgbClr val="AB1C3E"/>
      </a:lt2>
      <a:accent1>
        <a:srgbClr val="63322F"/>
      </a:accent1>
      <a:accent2>
        <a:srgbClr val="FBE109"/>
      </a:accent2>
      <a:accent3>
        <a:srgbClr val="F47F74"/>
      </a:accent3>
      <a:accent4>
        <a:srgbClr val="7BCC86"/>
      </a:accent4>
      <a:accent5>
        <a:srgbClr val="83C886"/>
      </a:accent5>
      <a:accent6>
        <a:srgbClr val="FFF7DA"/>
      </a:accent6>
      <a:hlink>
        <a:srgbClr val="EBE2DA"/>
      </a:hlink>
      <a:folHlink>
        <a:srgbClr val="F0F8F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98B5F-4D28-4CFD-BEF0-AB18C37DF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Huawei Technologies Co.,Ltd.</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Yu Shiuan Tang</dc:creator>
  <cp:keywords/>
  <dc:description/>
  <cp:lastModifiedBy>zhangying (AR)</cp:lastModifiedBy>
  <cp:revision>2</cp:revision>
  <dcterms:created xsi:type="dcterms:W3CDTF">2026-07-31T06:19:00Z</dcterms:created>
  <dcterms:modified xsi:type="dcterms:W3CDTF">2026-07-31T06:19:00Z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s_pID_725343">
    <vt:lpwstr>(4)ypdKZHoXKI77kKiaxKNzxJoMZVmuFclIHQAaP7/VYhy8k+NALOdg7F1zXCOadgRvQdr3+hVN
w++58o09L8o4JWBpb03KcbyO7+SzxhD20hChuICdzHxbPtNgRKFeqc5vmDZ5z6yrXjLEJDGC
G+e/W2pWRnJPswZ8T2czvy+l7JRZrRfNC0eYoalX5LGOve5i6rkzfq/TTpLZHtFP9apU2MJR
x2/6JUZZZxJFcyffh3</vt:lpwstr>
  </property>
  <property fmtid="{D5CDD505-2E9C-101B-9397-08002B2CF9AE}" pid="3" name="_ms_pID_7253431">
    <vt:lpwstr>LeGSevTPW/Gyn9dbdtyv5gg9C7MMPwmpl2RHCx3ZRKrAJB2T0wEp7m
LDVeP+JdtbK8bgPilliI5psE0YUssTv/1Ud2FjzE/jGqhAFFQdi9+B1oGrJk3Gt/AR7gvi4G
R/jR270zgi+VbZzfZIlCqIqIsJ3Ehrl9oYbv9F8vxyhMyQ/bfIXYUm8LYpAR8P6AsxFqX2YL
WlB80to4SO5pYa3MRO1Jo7hU3nUSkj3R5tuR</vt:lpwstr>
  </property>
  <property fmtid="{D5CDD505-2E9C-101B-9397-08002B2CF9AE}" pid="4" name="_ms_pID_7253432">
    <vt:lpwstr>++/mFldjDQDqvJuRM8TjPdIs9qEJ58N6US9i
yIeSnu7IK94kG9F1xRkBaTzZJg6zhvz2b/rBWCgxZSXMbznz40etjqqdMyFHP3NcqJFYKOs7
AK4XP5GGlSi3yRL4JoV3p+VyhTppi8HNQLPOCESvFjKFK2BIiQ7ccgGboMrlENeG/PKe4QYk
tPEkXpEfSCecU6YCmkD2Pr838e6W0rxgSfHD3V2g6rH38KsA22KQvu</vt:lpwstr>
  </property>
  <property fmtid="{D5CDD505-2E9C-101B-9397-08002B2CF9AE}" pid="5" name="_ms_pID_7253433">
    <vt:lpwstr>uU0yBpNNtvCUlO8vLQ
mwcU0yb2QJXMzqC7LBIWQuK9XlY4oT3pGpRxSN10tv3Obm4sF9rFzpUvBJVJ8YKgKEJQOQ==</vt:lpwstr>
  </property>
  <property fmtid="{D5CDD505-2E9C-101B-9397-08002B2CF9AE}" pid="6" name="_2015_ms_pID_725343">
    <vt:lpwstr>(3)udVh5SpCjE1VdVH7CQ/XxKWnAwTy2gyC3AeJTKY3RZaXb5N/SClI15Bzpkp8cNeoAOjOPZEm
Rn1SGx6LgpisottMFCOE/TJuG7LIwu/cy1ZUVRtuzKW1VGUfSPPnNWvHXsfEzxMTJ3ONmKSN
PWo1chll+vPxRY2G70PlKXNlshNT6jzAhhj/1XC67gEbtCA2n6z3DSwXcADn/d3vqvlE2Vz5
yfzw7LHxbUvhYWxtNG</vt:lpwstr>
  </property>
  <property fmtid="{D5CDD505-2E9C-101B-9397-08002B2CF9AE}" pid="7" name="_2015_ms_pID_7253431">
    <vt:lpwstr>7iOW9VMY4x8dkheiOjBCf8wcNthv1sCtjNNPKrz08/XamlpLTHsk40
/+KDB7ul70S3yco3ihcDeK/cMrjtc/rzpS9teZTgPHjETdb4BZbpSH5eqdnigwJLTnc9fJzt
FS0JWF8vLZYRwKo13n7876T8H+aJ2Z44oagYGgtLwduovH/U4HRaAG8j52m1aiGDbbSBuUnO
T9h9WLlaNbykC0r2ljx0jFYiGlXO6FVj/4M1</vt:lpwstr>
  </property>
  <property fmtid="{D5CDD505-2E9C-101B-9397-08002B2CF9AE}" pid="8" name="_2015_ms_pID_7253432">
    <vt:lpwstr>1w==</vt:lpwstr>
  </property>
  <property fmtid="{D5CDD505-2E9C-101B-9397-08002B2CF9AE}" pid="9" name="_readonly">
    <vt:lpwstr/>
  </property>
  <property fmtid="{D5CDD505-2E9C-101B-9397-08002B2CF9AE}" pid="10" name="_change">
    <vt:lpwstr/>
  </property>
  <property fmtid="{D5CDD505-2E9C-101B-9397-08002B2CF9AE}" pid="11" name="_full-control">
    <vt:lpwstr/>
  </property>
  <property fmtid="{D5CDD505-2E9C-101B-9397-08002B2CF9AE}" pid="12" name="sflag">
    <vt:lpwstr>1540623919</vt:lpwstr>
  </property>
</Properties>
</file>