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F067C" w14:textId="12F6EC33" w:rsidR="00C671A2" w:rsidRDefault="004C1B5D" w:rsidP="007829B2">
      <w:pPr>
        <w:tabs>
          <w:tab w:val="left" w:pos="1100"/>
        </w:tabs>
        <w:spacing w:line="240" w:lineRule="auto"/>
        <w:ind w:leftChars="0" w:left="0"/>
        <w:contextualSpacing/>
        <w:jc w:val="center"/>
        <w:rPr>
          <w:rFonts w:eastAsia="宋体"/>
          <w:sz w:val="32"/>
          <w:szCs w:val="32"/>
        </w:rPr>
      </w:pPr>
      <w:proofErr w:type="spellStart"/>
      <w:r>
        <w:rPr>
          <w:rFonts w:eastAsia="宋体"/>
          <w:sz w:val="32"/>
          <w:szCs w:val="32"/>
        </w:rPr>
        <w:t>Brovi</w:t>
      </w:r>
      <w:proofErr w:type="spellEnd"/>
      <w:r>
        <w:rPr>
          <w:rFonts w:eastAsia="宋体"/>
          <w:sz w:val="32"/>
          <w:szCs w:val="32"/>
        </w:rPr>
        <w:t xml:space="preserve"> </w:t>
      </w:r>
      <w:proofErr w:type="spellStart"/>
      <w:r>
        <w:rPr>
          <w:rFonts w:eastAsia="宋体"/>
          <w:sz w:val="32"/>
          <w:szCs w:val="32"/>
        </w:rPr>
        <w:t>Pristupačnost</w:t>
      </w:r>
      <w:proofErr w:type="spellEnd"/>
    </w:p>
    <w:p w14:paraId="3130BACB" w14:textId="11DC6703" w:rsidR="007829B2" w:rsidRPr="00C671A2" w:rsidRDefault="00C671A2" w:rsidP="007829B2">
      <w:pPr>
        <w:tabs>
          <w:tab w:val="left" w:pos="1100"/>
        </w:tabs>
        <w:spacing w:line="240" w:lineRule="auto"/>
        <w:ind w:leftChars="0" w:left="0"/>
        <w:contextualSpacing/>
        <w:jc w:val="center"/>
        <w:rPr>
          <w:rFonts w:eastAsia="宋体"/>
          <w:sz w:val="22"/>
          <w:szCs w:val="22"/>
        </w:rPr>
      </w:pPr>
      <w:r w:rsidRPr="00C671A2">
        <w:rPr>
          <w:rFonts w:eastAsia="宋体"/>
          <w:sz w:val="22"/>
          <w:szCs w:val="22"/>
        </w:rPr>
        <w:t>Posljednje ažuriranje: 08.04.2026</w:t>
      </w:r>
    </w:p>
    <w:p w14:paraId="2A590ADC" w14:textId="77777777" w:rsidR="007829B2" w:rsidRPr="005975D3" w:rsidRDefault="007829B2" w:rsidP="005975D3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</w:p>
    <w:p w14:paraId="53736565" w14:textId="39DBA4B3" w:rsidR="000C2ECF" w:rsidRPr="00663B22" w:rsidRDefault="000E3FD3" w:rsidP="00EE0E8B">
      <w:pPr>
        <w:widowControl/>
        <w:autoSpaceDE/>
        <w:autoSpaceDN/>
        <w:adjustRightInd/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  <w:r w:rsidRPr="00663B22">
        <w:rPr>
          <w:color w:val="000000"/>
          <w:sz w:val="24"/>
          <w:szCs w:val="24"/>
          <w:shd w:val="clear" w:color="auto" w:fill="FFFFFF"/>
        </w:rPr>
        <w:t xml:space="preserve">U skladu s Europskim aktom o pristupačnosti (Direktiva (EU) 2019/882) koji se primjenjuje od 28. lipnja 2025., Brovi pruža dostupne proizvode/usluge za pomoć korisnicima s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upitima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pristupačnosti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>.</w:t>
      </w:r>
    </w:p>
    <w:p w14:paraId="0A15CAFE" w14:textId="77777777" w:rsidR="00574859" w:rsidRPr="008304B7" w:rsidRDefault="00574859" w:rsidP="00B5149B">
      <w:pPr>
        <w:tabs>
          <w:tab w:val="left" w:pos="1100"/>
        </w:tabs>
        <w:spacing w:line="240" w:lineRule="auto"/>
        <w:ind w:leftChars="0" w:left="0"/>
        <w:jc w:val="both"/>
        <w:rPr>
          <w:rFonts w:eastAsiaTheme="minorEastAsia"/>
          <w:sz w:val="24"/>
          <w:szCs w:val="24"/>
          <w:lang w:eastAsia="zh-TW"/>
        </w:rPr>
      </w:pPr>
    </w:p>
    <w:p w14:paraId="1D86F375" w14:textId="77777777" w:rsidR="00E53328" w:rsidRPr="00E53328" w:rsidRDefault="00E53328" w:rsidP="00E53328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  <w:r w:rsidRPr="00E53328">
        <w:rPr>
          <w:rFonts w:eastAsia="宋体"/>
          <w:sz w:val="24"/>
          <w:szCs w:val="24"/>
        </w:rPr>
        <w:t>U pogledu otvaranja, zatvaranja i zbrinjavanja ambalaže ovog proizvoda u skladu sa zahtjevima Europskog akta o pristupačnosti u Prilogu I. odjeljku 2. točki (a):</w:t>
      </w:r>
    </w:p>
    <w:p w14:paraId="3AB9CCA8" w14:textId="6B976A7F" w:rsidR="0041405B" w:rsidRPr="0041405B" w:rsidRDefault="0041405B" w:rsidP="0041405B">
      <w:pPr>
        <w:pStyle w:val="a7"/>
        <w:numPr>
          <w:ilvl w:val="0"/>
          <w:numId w:val="43"/>
        </w:numPr>
        <w:tabs>
          <w:tab w:val="left" w:pos="360"/>
          <w:tab w:val="left" w:pos="1100"/>
        </w:tabs>
        <w:spacing w:line="240" w:lineRule="auto"/>
        <w:ind w:leftChars="0" w:left="360"/>
        <w:jc w:val="both"/>
        <w:rPr>
          <w:rFonts w:eastAsia="宋体"/>
          <w:sz w:val="24"/>
          <w:szCs w:val="24"/>
        </w:rPr>
      </w:pPr>
      <w:r w:rsidRPr="0041405B">
        <w:rPr>
          <w:rFonts w:eastAsia="宋体"/>
          <w:sz w:val="24"/>
          <w:szCs w:val="24"/>
        </w:rPr>
        <w:t>Otvaranje i zatvaranje: Otkinuti oznaku neprobojnog, otvoriti kutiju i izvaditi proizvod i pribor iz kutije. Kutija se može pravilno zatvoriti postavljanjem proizvoda i pribora na odgovarajuće položaje unutar kutije.</w:t>
      </w:r>
    </w:p>
    <w:p w14:paraId="15C06A90" w14:textId="3335BD2D" w:rsidR="0041405B" w:rsidRPr="003927D3" w:rsidRDefault="0041405B" w:rsidP="003927D3">
      <w:pPr>
        <w:pStyle w:val="a7"/>
        <w:numPr>
          <w:ilvl w:val="0"/>
          <w:numId w:val="43"/>
        </w:numPr>
        <w:tabs>
          <w:tab w:val="left" w:pos="360"/>
          <w:tab w:val="left" w:pos="1100"/>
        </w:tabs>
        <w:spacing w:line="240" w:lineRule="auto"/>
        <w:ind w:leftChars="0" w:left="360"/>
        <w:jc w:val="both"/>
        <w:rPr>
          <w:rFonts w:eastAsia="宋体"/>
          <w:sz w:val="24"/>
          <w:szCs w:val="24"/>
        </w:rPr>
      </w:pPr>
      <w:r w:rsidRPr="00E53328">
        <w:rPr>
          <w:rFonts w:eastAsia="宋体"/>
          <w:sz w:val="24"/>
          <w:szCs w:val="24"/>
        </w:rPr>
        <w:t>Odlaganje: odvojite papirnatu ambalažu od plastične ambalaže označene simbolom za recikliranje ♻️ kako biste osigurali pravilno sortiranje.</w:t>
      </w:r>
    </w:p>
    <w:p w14:paraId="7FECF5C5" w14:textId="1E475A8F" w:rsidR="00846E1D" w:rsidRPr="008304B7" w:rsidRDefault="00B5149B" w:rsidP="005975D3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  <w:r w:rsidRPr="008304B7">
        <w:rPr>
          <w:rFonts w:eastAsia="宋体"/>
          <w:sz w:val="24"/>
          <w:szCs w:val="24"/>
        </w:rPr>
        <w:t>Za daljnju pomoć obratite se našem timu za podršku. Kada nas kontaktirate putem e-maila, molimo uključite "Onemogućeni pristup" predmetni redak.</w:t>
      </w:r>
    </w:p>
    <w:p w14:paraId="3A2FC4EA" w14:textId="5A230A2C" w:rsidR="001B3C1C" w:rsidRDefault="001B3C1C" w:rsidP="005975D3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</w:p>
    <w:p w14:paraId="3D812435" w14:textId="7666B618" w:rsidR="00146DAF" w:rsidRPr="00146DAF" w:rsidRDefault="006A73E4" w:rsidP="002E0E41">
      <w:pPr>
        <w:tabs>
          <w:tab w:val="left" w:pos="1100"/>
        </w:tabs>
        <w:spacing w:line="240" w:lineRule="auto"/>
        <w:ind w:leftChars="0" w:left="0"/>
        <w:jc w:val="both"/>
        <w:rPr>
          <w:sz w:val="24"/>
          <w:szCs w:val="24"/>
        </w:rPr>
      </w:pPr>
      <w:r w:rsidRPr="006A73E4">
        <w:rPr>
          <w:sz w:val="24"/>
          <w:szCs w:val="24"/>
        </w:rPr>
        <w:t>Ova izjava pruža Vam primjenjive informacije o pristupačnosti proizvoda i povezane dokumente i odnosi se na primjenjive proizvode koje je Brovi isporučio u vašoj zemlji/regiji. Ako imate bilo kakvih pitanja ili nedoumica u vezi s pristupačnošću za Brovi proizvode, slobodno nas kontaktirajte:</w:t>
      </w:r>
      <w:hyperlink r:id="rId8" w:history="1">
        <w:r w:rsidR="00A6519C" w:rsidRPr="00A6519C">
          <w:rPr>
            <w:rStyle w:val="ad"/>
            <w:color w:val="0070C0"/>
            <w:sz w:val="24"/>
            <w:szCs w:val="24"/>
          </w:rPr>
          <w:t xml:space="preserve"> Kontaktirajte nas </w:t>
        </w:r>
      </w:hyperlink>
      <w:r w:rsidR="00A6519C">
        <w:rPr>
          <w:sz w:val="24"/>
          <w:szCs w:val="24"/>
        </w:rPr>
        <w:t>.</w:t>
      </w:r>
    </w:p>
    <w:p w14:paraId="1289F8DC" w14:textId="11E30A4A" w:rsidR="004174F3" w:rsidRPr="00F40C89" w:rsidRDefault="004174F3" w:rsidP="006A73E4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</w:p>
    <w:p w14:paraId="4E0E69BC" w14:textId="41EFF3D5" w:rsidR="00B21DD7" w:rsidRDefault="00B21DD7" w:rsidP="00B21DD7">
      <w:pPr>
        <w:ind w:leftChars="0" w:left="0"/>
        <w:rPr>
          <w:b/>
          <w:bCs/>
          <w:sz w:val="24"/>
          <w:szCs w:val="24"/>
        </w:rPr>
      </w:pPr>
      <w:r w:rsidRPr="001978E9">
        <w:rPr>
          <w:b/>
          <w:bCs/>
          <w:sz w:val="24"/>
          <w:szCs w:val="24"/>
        </w:rPr>
        <w:t>Naziv proizvoda:</w:t>
      </w:r>
    </w:p>
    <w:p w14:paraId="288694A8" w14:textId="2D6A0999" w:rsidR="00B21DD7" w:rsidRDefault="00B21DD7" w:rsidP="00B21DD7">
      <w:pPr>
        <w:ind w:leftChars="0" w:left="0"/>
      </w:pPr>
      <w:r>
        <w:t>H153-381, H155-380, H155-381, H155-381-E, H155-382, H155-383, H155-383-E, H155-386, H158-381, H352-381, H352-381-R, H362-383, H362-383-AX3-Novi, H362-383-AX3S, RU-201, H165-383, H168-383, H151-370, H150-370, E6888-982.</w:t>
      </w:r>
    </w:p>
    <w:p w14:paraId="2AF02D7E" w14:textId="7C7F1CCD" w:rsidR="00B21DD7" w:rsidRDefault="00B21DD7" w:rsidP="00B21DD7">
      <w:pPr>
        <w:ind w:leftChars="0" w:left="0"/>
        <w:rPr>
          <w:b/>
          <w:bCs/>
          <w:sz w:val="24"/>
          <w:szCs w:val="24"/>
        </w:rPr>
      </w:pPr>
      <w:r w:rsidRPr="001978E9">
        <w:rPr>
          <w:b/>
          <w:bCs/>
          <w:sz w:val="24"/>
          <w:szCs w:val="24"/>
        </w:rPr>
        <w:t>Značajka pristupačnosti:</w:t>
      </w:r>
    </w:p>
    <w:p w14:paraId="5BEB2CE9" w14:textId="02C9B003" w:rsidR="00B21DD7" w:rsidRDefault="00B21DD7" w:rsidP="00B21DD7">
      <w:pPr>
        <w:ind w:leftChars="0" w:left="0"/>
        <w:rPr>
          <w:rFonts w:eastAsia="宋体"/>
          <w:sz w:val="24"/>
          <w:szCs w:val="24"/>
        </w:rPr>
      </w:pPr>
      <w:r w:rsidRPr="00B21DD7">
        <w:rPr>
          <w:rFonts w:eastAsia="宋体"/>
          <w:sz w:val="24"/>
          <w:szCs w:val="24"/>
        </w:rPr>
        <w:t>Korisničko ime</w:t>
      </w:r>
    </w:p>
    <w:p w14:paraId="48295DC0" w14:textId="14B6AB47" w:rsidR="00E82460" w:rsidRDefault="00A838DA" w:rsidP="00E82460">
      <w:pPr>
        <w:ind w:leftChars="0" w:left="0"/>
        <w:rPr>
          <w:rFonts w:eastAsiaTheme="minorEastAsia"/>
          <w:b/>
          <w:bCs/>
          <w:sz w:val="24"/>
          <w:szCs w:val="24"/>
        </w:rPr>
      </w:pPr>
      <w:r>
        <w:rPr>
          <w:rFonts w:eastAsia="宋体"/>
          <w:sz w:val="24"/>
          <w:szCs w:val="24"/>
        </w:rPr>
        <w:t>1.</w:t>
      </w:r>
      <w:r w:rsidR="00E82460" w:rsidRPr="00B21DD7">
        <w:tab/>
        <w:t>Uvećajte tekst bez pomicanja</w:t>
      </w:r>
    </w:p>
    <w:p w14:paraId="0E720B54" w14:textId="1E9A0191" w:rsidR="00E82460" w:rsidRPr="00A838DA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2.</w:t>
      </w:r>
      <w:r w:rsidRPr="00B21DD7">
        <w:tab/>
        <w:t>Kontrast teksta i pozadine</w:t>
      </w:r>
    </w:p>
    <w:p w14:paraId="6826C31B" w14:textId="0F89FB10" w:rsidR="00B21DD7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3.</w:t>
      </w:r>
      <w:r w:rsidR="00B21DD7" w:rsidRPr="00B21DD7">
        <w:tab/>
        <w:t>Promjena veličine teksta</w:t>
      </w:r>
    </w:p>
    <w:p w14:paraId="7CA94CDE" w14:textId="03B59325" w:rsidR="00A838DA" w:rsidRPr="00B21DD7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4.</w:t>
      </w:r>
      <w:r w:rsidRPr="00B21DD7">
        <w:tab/>
        <w:t>Sadrži tri bljeska ili ispod praga</w:t>
      </w:r>
    </w:p>
    <w:p w14:paraId="3217C232" w14:textId="4AE530FD" w:rsidR="00B21DD7" w:rsidRPr="00B21DD7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5.</w:t>
      </w:r>
      <w:r w:rsidR="00B21DD7" w:rsidRPr="00B21DD7">
        <w:tab/>
        <w:t>Hover / Fokus pokreće prikaz sadržaja</w:t>
      </w:r>
    </w:p>
    <w:p w14:paraId="5606713E" w14:textId="21172746" w:rsidR="00AF723F" w:rsidRPr="00A838DA" w:rsidRDefault="00B21DD7" w:rsidP="00B21DD7">
      <w:pPr>
        <w:ind w:leftChars="0" w:left="0"/>
        <w:rPr>
          <w:rFonts w:eastAsiaTheme="minorEastAsia"/>
          <w:b/>
          <w:bCs/>
          <w:sz w:val="24"/>
          <w:szCs w:val="24"/>
        </w:rPr>
      </w:pPr>
      <w:r w:rsidRPr="00B21DD7">
        <w:rPr>
          <w:b/>
          <w:bCs/>
          <w:sz w:val="24"/>
          <w:szCs w:val="24"/>
        </w:rPr>
        <w:t>Opis značajke pristupačnosti:</w:t>
      </w:r>
    </w:p>
    <w:p w14:paraId="539B1FA3" w14:textId="49CA13BF" w:rsidR="009B5981" w:rsidRPr="009B5981" w:rsidRDefault="00285F49" w:rsidP="009C32D1">
      <w:pPr>
        <w:ind w:leftChars="0" w:left="0"/>
        <w:rPr>
          <w:rFonts w:eastAsiaTheme="minorEastAsia"/>
          <w:b/>
          <w:bCs/>
          <w:sz w:val="24"/>
          <w:szCs w:val="24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686456A2" wp14:editId="00D564B1">
            <wp:extent cx="5274310" cy="531939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1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B5981" w:rsidRPr="009B5981" w:rsidSect="00B15FFE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171A3" w14:textId="77777777" w:rsidR="00A87938" w:rsidRDefault="00A87938">
      <w:pPr>
        <w:ind w:left="420"/>
      </w:pPr>
      <w:r>
        <w:separator/>
      </w:r>
    </w:p>
  </w:endnote>
  <w:endnote w:type="continuationSeparator" w:id="0">
    <w:p w14:paraId="47856996" w14:textId="77777777" w:rsidR="00A87938" w:rsidRDefault="00A87938">
      <w:pPr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04492" w14:textId="77777777" w:rsidR="00B15FFE" w:rsidRDefault="00B15FFE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D1293" w14:textId="77777777" w:rsidR="00B15FFE" w:rsidRDefault="00B15FFE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3951E" w14:textId="77777777" w:rsidR="00A87938" w:rsidRDefault="00A87938">
      <w:pPr>
        <w:ind w:left="420"/>
      </w:pPr>
      <w:r>
        <w:separator/>
      </w:r>
    </w:p>
  </w:footnote>
  <w:footnote w:type="continuationSeparator" w:id="0">
    <w:p w14:paraId="2F1EA53B" w14:textId="77777777" w:rsidR="00A87938" w:rsidRDefault="00A87938">
      <w:pPr>
        <w:ind w:left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6BD97" w14:textId="77777777" w:rsidR="00B15FFE" w:rsidRDefault="00B15FFE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582"/>
      <w:gridCol w:w="6063"/>
      <w:gridCol w:w="1661"/>
    </w:tblGrid>
    <w:tr w:rsidR="00B15FFE" w14:paraId="257E7A05" w14:textId="77777777">
      <w:trPr>
        <w:cantSplit/>
        <w:trHeight w:hRule="exact" w:val="777"/>
      </w:trPr>
      <w:tc>
        <w:tcPr>
          <w:tcW w:w="350" w:type="pct"/>
          <w:tcBorders>
            <w:bottom w:val="single" w:sz="6" w:space="0" w:color="auto"/>
          </w:tcBorders>
        </w:tcPr>
        <w:p w14:paraId="629B07CF" w14:textId="77777777" w:rsidR="00B15FFE" w:rsidRDefault="00B15FFE">
          <w:pPr>
            <w:ind w:left="420"/>
          </w:pPr>
        </w:p>
      </w:tc>
      <w:tc>
        <w:tcPr>
          <w:tcW w:w="3650" w:type="pct"/>
          <w:tcBorders>
            <w:bottom w:val="single" w:sz="6" w:space="0" w:color="auto"/>
          </w:tcBorders>
          <w:vAlign w:val="bottom"/>
        </w:tcPr>
        <w:p w14:paraId="708785FC" w14:textId="48160E33" w:rsidR="00B15FFE" w:rsidRDefault="00B15FFE" w:rsidP="00A61813">
          <w:pPr>
            <w:pStyle w:val="a6"/>
            <w:ind w:firstLineChars="300" w:firstLine="540"/>
          </w:pPr>
        </w:p>
      </w:tc>
      <w:tc>
        <w:tcPr>
          <w:tcW w:w="1000" w:type="pct"/>
          <w:tcBorders>
            <w:bottom w:val="single" w:sz="6" w:space="0" w:color="auto"/>
          </w:tcBorders>
          <w:vAlign w:val="bottom"/>
        </w:tcPr>
        <w:p w14:paraId="1A2C0312" w14:textId="1E449508" w:rsidR="00B15FFE" w:rsidRDefault="00B15FFE" w:rsidP="00CA6E12">
          <w:pPr>
            <w:pStyle w:val="a6"/>
            <w:ind w:firstLineChars="100" w:firstLine="180"/>
          </w:pPr>
        </w:p>
      </w:tc>
    </w:tr>
  </w:tbl>
  <w:p w14:paraId="001BD94D" w14:textId="77777777" w:rsidR="00B15FFE" w:rsidRDefault="00B15FFE" w:rsidP="00EE513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4ED7A" w14:textId="77777777" w:rsidR="00B15FFE" w:rsidRDefault="00B15FFE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 w15:restartNumberingAfterBreak="0">
    <w:nsid w:val="12B97616"/>
    <w:multiLevelType w:val="hybridMultilevel"/>
    <w:tmpl w:val="FFE6A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13785"/>
    <w:multiLevelType w:val="hybridMultilevel"/>
    <w:tmpl w:val="4F248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C2C83"/>
    <w:multiLevelType w:val="hybridMultilevel"/>
    <w:tmpl w:val="C9926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6" w15:restartNumberingAfterBreak="0">
    <w:nsid w:val="2A8A2964"/>
    <w:multiLevelType w:val="hybridMultilevel"/>
    <w:tmpl w:val="C9926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D688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8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9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10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11" w15:restartNumberingAfterBreak="0">
    <w:nsid w:val="3A285391"/>
    <w:multiLevelType w:val="hybridMultilevel"/>
    <w:tmpl w:val="3690B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21731"/>
    <w:multiLevelType w:val="hybridMultilevel"/>
    <w:tmpl w:val="A34C2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E570A"/>
    <w:multiLevelType w:val="multilevel"/>
    <w:tmpl w:val="20ACE16E"/>
    <w:lvl w:ilvl="0">
      <w:start w:val="1"/>
      <w:numFmt w:val="decimal"/>
      <w:suff w:val="nothing"/>
      <w:lvlText w:val="%1  "/>
      <w:lvlJc w:val="left"/>
      <w:pPr>
        <w:ind w:left="72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72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72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72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Figure"/>
      <w:suff w:val="space"/>
      <w:lvlText w:val="Slika%8"/>
      <w:lvlJc w:val="center"/>
      <w:pPr>
        <w:ind w:left="72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Table"/>
      <w:suff w:val="space"/>
      <w:lvlText w:val="Tablica%9"/>
      <w:lvlJc w:val="center"/>
      <w:pPr>
        <w:ind w:left="72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4" w15:restartNumberingAfterBreak="0">
    <w:nsid w:val="524155D8"/>
    <w:multiLevelType w:val="multilevel"/>
    <w:tmpl w:val="AA6A53E8"/>
    <w:lvl w:ilvl="0">
      <w:start w:val="1"/>
      <w:numFmt w:val="none"/>
      <w:lvlText w:val="A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5" w15:restartNumberingAfterBreak="0">
    <w:nsid w:val="54FC087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6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7" w15:restartNumberingAfterBreak="0">
    <w:nsid w:val="69CD26E5"/>
    <w:multiLevelType w:val="hybridMultilevel"/>
    <w:tmpl w:val="8AD81CE2"/>
    <w:lvl w:ilvl="0" w:tplc="7A5E0B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9" w15:restartNumberingAfterBreak="0">
    <w:nsid w:val="7E0E3B0E"/>
    <w:multiLevelType w:val="multilevel"/>
    <w:tmpl w:val="E62EF8F2"/>
    <w:lvl w:ilvl="0">
      <w:start w:val="1"/>
      <w:numFmt w:val="none"/>
      <w:lvlText w:val="A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3"/>
  </w:num>
  <w:num w:numId="5">
    <w:abstractNumId w:val="13"/>
  </w:num>
  <w:num w:numId="6">
    <w:abstractNumId w:val="18"/>
  </w:num>
  <w:num w:numId="7">
    <w:abstractNumId w:val="18"/>
  </w:num>
  <w:num w:numId="8">
    <w:abstractNumId w:val="18"/>
  </w:num>
  <w:num w:numId="9">
    <w:abstractNumId w:val="18"/>
  </w:num>
  <w:num w:numId="10">
    <w:abstractNumId w:val="5"/>
  </w:num>
  <w:num w:numId="11">
    <w:abstractNumId w:val="5"/>
  </w:num>
  <w:num w:numId="12">
    <w:abstractNumId w:val="5"/>
  </w:num>
  <w:num w:numId="13">
    <w:abstractNumId w:val="9"/>
  </w:num>
  <w:num w:numId="14">
    <w:abstractNumId w:val="10"/>
  </w:num>
  <w:num w:numId="15">
    <w:abstractNumId w:val="0"/>
  </w:num>
  <w:num w:numId="16">
    <w:abstractNumId w:val="8"/>
  </w:num>
  <w:num w:numId="17">
    <w:abstractNumId w:val="14"/>
  </w:num>
  <w:num w:numId="18">
    <w:abstractNumId w:val="14"/>
  </w:num>
  <w:num w:numId="19">
    <w:abstractNumId w:val="14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4"/>
  </w:num>
  <w:num w:numId="25">
    <w:abstractNumId w:val="14"/>
  </w:num>
  <w:num w:numId="26">
    <w:abstractNumId w:val="19"/>
  </w:num>
  <w:num w:numId="27">
    <w:abstractNumId w:val="19"/>
  </w:num>
  <w:num w:numId="28">
    <w:abstractNumId w:val="19"/>
  </w:num>
  <w:num w:numId="29">
    <w:abstractNumId w:val="1"/>
  </w:num>
  <w:num w:numId="30">
    <w:abstractNumId w:val="14"/>
  </w:num>
  <w:num w:numId="31">
    <w:abstractNumId w:val="14"/>
  </w:num>
  <w:num w:numId="32">
    <w:abstractNumId w:val="19"/>
  </w:num>
  <w:num w:numId="33">
    <w:abstractNumId w:val="16"/>
  </w:num>
  <w:num w:numId="34">
    <w:abstractNumId w:val="16"/>
  </w:num>
  <w:num w:numId="35">
    <w:abstractNumId w:val="16"/>
  </w:num>
  <w:num w:numId="36">
    <w:abstractNumId w:val="7"/>
  </w:num>
  <w:num w:numId="37">
    <w:abstractNumId w:val="15"/>
  </w:num>
  <w:num w:numId="38">
    <w:abstractNumId w:val="3"/>
  </w:num>
  <w:num w:numId="39">
    <w:abstractNumId w:val="17"/>
  </w:num>
  <w:num w:numId="40">
    <w:abstractNumId w:val="4"/>
  </w:num>
  <w:num w:numId="41">
    <w:abstractNumId w:val="2"/>
  </w:num>
  <w:num w:numId="42">
    <w:abstractNumId w:val="11"/>
  </w:num>
  <w:num w:numId="43">
    <w:abstractNumId w:val="12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F2D"/>
    <w:rsid w:val="00027F36"/>
    <w:rsid w:val="000322C7"/>
    <w:rsid w:val="0003593E"/>
    <w:rsid w:val="000364D3"/>
    <w:rsid w:val="00036C5D"/>
    <w:rsid w:val="00044179"/>
    <w:rsid w:val="00067AF3"/>
    <w:rsid w:val="0007029E"/>
    <w:rsid w:val="00091FD7"/>
    <w:rsid w:val="00095CAE"/>
    <w:rsid w:val="000C2ECF"/>
    <w:rsid w:val="000E3FD3"/>
    <w:rsid w:val="000F6ECD"/>
    <w:rsid w:val="00114D12"/>
    <w:rsid w:val="00115503"/>
    <w:rsid w:val="00142C98"/>
    <w:rsid w:val="00146440"/>
    <w:rsid w:val="00146DAF"/>
    <w:rsid w:val="001840D8"/>
    <w:rsid w:val="00193ADE"/>
    <w:rsid w:val="001978E9"/>
    <w:rsid w:val="001A542A"/>
    <w:rsid w:val="001B2A88"/>
    <w:rsid w:val="001B2D18"/>
    <w:rsid w:val="001B3C1C"/>
    <w:rsid w:val="001F495F"/>
    <w:rsid w:val="0026541A"/>
    <w:rsid w:val="00285F49"/>
    <w:rsid w:val="00292BE6"/>
    <w:rsid w:val="002943F5"/>
    <w:rsid w:val="002B17D2"/>
    <w:rsid w:val="002C7876"/>
    <w:rsid w:val="002C7F35"/>
    <w:rsid w:val="002D0E17"/>
    <w:rsid w:val="002D3389"/>
    <w:rsid w:val="002E0E41"/>
    <w:rsid w:val="002F08E2"/>
    <w:rsid w:val="00335143"/>
    <w:rsid w:val="00340592"/>
    <w:rsid w:val="00386A1C"/>
    <w:rsid w:val="003927D3"/>
    <w:rsid w:val="003B658F"/>
    <w:rsid w:val="003B7D0D"/>
    <w:rsid w:val="003C02DE"/>
    <w:rsid w:val="003C4B59"/>
    <w:rsid w:val="003E4F83"/>
    <w:rsid w:val="0041004A"/>
    <w:rsid w:val="00410D20"/>
    <w:rsid w:val="0041405B"/>
    <w:rsid w:val="00416CD9"/>
    <w:rsid w:val="004174F3"/>
    <w:rsid w:val="00436DD4"/>
    <w:rsid w:val="00475465"/>
    <w:rsid w:val="00482E17"/>
    <w:rsid w:val="004905BE"/>
    <w:rsid w:val="00497908"/>
    <w:rsid w:val="004B01C7"/>
    <w:rsid w:val="004C1B5D"/>
    <w:rsid w:val="004C2DBF"/>
    <w:rsid w:val="004C6AED"/>
    <w:rsid w:val="004D7051"/>
    <w:rsid w:val="004D795C"/>
    <w:rsid w:val="004F0D5C"/>
    <w:rsid w:val="00507158"/>
    <w:rsid w:val="00530994"/>
    <w:rsid w:val="00532FF0"/>
    <w:rsid w:val="00537830"/>
    <w:rsid w:val="005427B8"/>
    <w:rsid w:val="00553C9A"/>
    <w:rsid w:val="00574859"/>
    <w:rsid w:val="005940CB"/>
    <w:rsid w:val="005957CE"/>
    <w:rsid w:val="005975D3"/>
    <w:rsid w:val="005A7821"/>
    <w:rsid w:val="005C0F2D"/>
    <w:rsid w:val="00663B22"/>
    <w:rsid w:val="006756AD"/>
    <w:rsid w:val="0068290D"/>
    <w:rsid w:val="00682E67"/>
    <w:rsid w:val="00687482"/>
    <w:rsid w:val="006A73E4"/>
    <w:rsid w:val="006C07FD"/>
    <w:rsid w:val="006E093B"/>
    <w:rsid w:val="007041D6"/>
    <w:rsid w:val="00746519"/>
    <w:rsid w:val="00772E0E"/>
    <w:rsid w:val="007777FA"/>
    <w:rsid w:val="007829B2"/>
    <w:rsid w:val="007878AF"/>
    <w:rsid w:val="007C664C"/>
    <w:rsid w:val="007D2F15"/>
    <w:rsid w:val="007D418B"/>
    <w:rsid w:val="00800E9B"/>
    <w:rsid w:val="008128B8"/>
    <w:rsid w:val="008304B7"/>
    <w:rsid w:val="00846E1D"/>
    <w:rsid w:val="00867BBD"/>
    <w:rsid w:val="0088284D"/>
    <w:rsid w:val="008957F8"/>
    <w:rsid w:val="008E1FAA"/>
    <w:rsid w:val="008F07E0"/>
    <w:rsid w:val="008F3206"/>
    <w:rsid w:val="0090544B"/>
    <w:rsid w:val="00932509"/>
    <w:rsid w:val="009513D8"/>
    <w:rsid w:val="00962275"/>
    <w:rsid w:val="0097739B"/>
    <w:rsid w:val="00983B94"/>
    <w:rsid w:val="00994231"/>
    <w:rsid w:val="009A0A0F"/>
    <w:rsid w:val="009B3D95"/>
    <w:rsid w:val="009B5175"/>
    <w:rsid w:val="009B5981"/>
    <w:rsid w:val="009C32D1"/>
    <w:rsid w:val="009E0FAD"/>
    <w:rsid w:val="009F22D8"/>
    <w:rsid w:val="00A61813"/>
    <w:rsid w:val="00A6519C"/>
    <w:rsid w:val="00A744E5"/>
    <w:rsid w:val="00A838DA"/>
    <w:rsid w:val="00A87646"/>
    <w:rsid w:val="00A87938"/>
    <w:rsid w:val="00AF723F"/>
    <w:rsid w:val="00B07423"/>
    <w:rsid w:val="00B1551A"/>
    <w:rsid w:val="00B15FFE"/>
    <w:rsid w:val="00B21DD7"/>
    <w:rsid w:val="00B326DE"/>
    <w:rsid w:val="00B5149B"/>
    <w:rsid w:val="00B53393"/>
    <w:rsid w:val="00B53B2A"/>
    <w:rsid w:val="00B555EE"/>
    <w:rsid w:val="00B750F5"/>
    <w:rsid w:val="00B77127"/>
    <w:rsid w:val="00B801BE"/>
    <w:rsid w:val="00B92448"/>
    <w:rsid w:val="00BA3AE6"/>
    <w:rsid w:val="00BC013C"/>
    <w:rsid w:val="00C150FA"/>
    <w:rsid w:val="00C62CC6"/>
    <w:rsid w:val="00C671A2"/>
    <w:rsid w:val="00C71A37"/>
    <w:rsid w:val="00C81BDF"/>
    <w:rsid w:val="00CA14CB"/>
    <w:rsid w:val="00CA6E12"/>
    <w:rsid w:val="00CC0ADB"/>
    <w:rsid w:val="00CC2813"/>
    <w:rsid w:val="00D15573"/>
    <w:rsid w:val="00D211DD"/>
    <w:rsid w:val="00D2760E"/>
    <w:rsid w:val="00D649B4"/>
    <w:rsid w:val="00D65197"/>
    <w:rsid w:val="00D73F05"/>
    <w:rsid w:val="00D83316"/>
    <w:rsid w:val="00DD2A53"/>
    <w:rsid w:val="00DD7D24"/>
    <w:rsid w:val="00E166F5"/>
    <w:rsid w:val="00E21AA4"/>
    <w:rsid w:val="00E25084"/>
    <w:rsid w:val="00E363D1"/>
    <w:rsid w:val="00E4196F"/>
    <w:rsid w:val="00E53328"/>
    <w:rsid w:val="00E53931"/>
    <w:rsid w:val="00E64FA1"/>
    <w:rsid w:val="00E82460"/>
    <w:rsid w:val="00E97AE5"/>
    <w:rsid w:val="00EB731E"/>
    <w:rsid w:val="00ED1CC2"/>
    <w:rsid w:val="00ED2FE0"/>
    <w:rsid w:val="00EE0E8B"/>
    <w:rsid w:val="00EE5130"/>
    <w:rsid w:val="00F12D8B"/>
    <w:rsid w:val="00F40C89"/>
    <w:rsid w:val="00F55F54"/>
    <w:rsid w:val="00F61B90"/>
    <w:rsid w:val="00F65D7C"/>
    <w:rsid w:val="00F65ED4"/>
    <w:rsid w:val="00FA78A1"/>
    <w:rsid w:val="00FB3BB8"/>
    <w:rsid w:val="00FB472F"/>
    <w:rsid w:val="00FC5068"/>
    <w:rsid w:val="00FD0A22"/>
    <w:rsid w:val="00FD1CEF"/>
    <w:rsid w:val="00FF764C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705D46"/>
  <w15:docId w15:val="{BD7CBC2D-C8DC-4F88-9655-D2F0935F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838DA"/>
    <w:pPr>
      <w:widowControl w:val="0"/>
      <w:autoSpaceDE w:val="0"/>
      <w:autoSpaceDN w:val="0"/>
      <w:adjustRightInd w:val="0"/>
      <w:spacing w:line="360" w:lineRule="auto"/>
      <w:ind w:leftChars="200" w:left="200"/>
    </w:pPr>
    <w:rPr>
      <w:rFonts w:eastAsia="Times New Roman"/>
      <w:sz w:val="21"/>
      <w:szCs w:val="21"/>
    </w:rPr>
  </w:style>
  <w:style w:type="paragraph" w:styleId="1">
    <w:name w:val="heading 1"/>
    <w:next w:val="2"/>
    <w:qFormat/>
    <w:rsid w:val="00B15FFE"/>
    <w:pPr>
      <w:keepNext/>
      <w:numPr>
        <w:numId w:val="35"/>
      </w:numPr>
      <w:spacing w:before="240" w:after="240"/>
      <w:ind w:left="431" w:hanging="431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"/>
    <w:qFormat/>
    <w:rsid w:val="00B15FFE"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"/>
    <w:next w:val="a"/>
    <w:qFormat/>
    <w:rsid w:val="00B15FFE"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jc w:val="both"/>
      <w:outlineLvl w:val="2"/>
    </w:pPr>
    <w:rPr>
      <w:rFonts w:ascii="Arial" w:eastAsia="Arial" w:hAnsi="Arial"/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">
    <w:name w:val="Table"/>
    <w:next w:val="a"/>
    <w:rsid w:val="00B15FFE"/>
    <w:pPr>
      <w:keepLines/>
      <w:numPr>
        <w:ilvl w:val="8"/>
        <w:numId w:val="5"/>
      </w:numPr>
      <w:spacing w:beforeLines="100"/>
      <w:ind w:left="0"/>
      <w:jc w:val="center"/>
    </w:pPr>
    <w:rPr>
      <w:rFonts w:ascii="Arial" w:hAnsi="Arial"/>
      <w:sz w:val="18"/>
      <w:szCs w:val="18"/>
    </w:rPr>
  </w:style>
  <w:style w:type="paragraph" w:customStyle="1" w:styleId="TableText">
    <w:name w:val="Table Text"/>
    <w:rsid w:val="00B15FFE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TableHeader">
    <w:name w:val="Table Header"/>
    <w:rsid w:val="00B15FFE"/>
    <w:pPr>
      <w:jc w:val="center"/>
    </w:pPr>
    <w:rPr>
      <w:rFonts w:ascii="Arial" w:hAnsi="Arial"/>
      <w:b/>
      <w:sz w:val="21"/>
      <w:szCs w:val="21"/>
    </w:rPr>
  </w:style>
  <w:style w:type="table" w:customStyle="1" w:styleId="TableStyle">
    <w:name w:val="Table Style"/>
    <w:basedOn w:val="a1"/>
    <w:rsid w:val="00B15FFE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styleId="a3">
    <w:name w:val="Balloon Text"/>
    <w:basedOn w:val="a"/>
    <w:link w:val="a4"/>
    <w:rsid w:val="00B15FFE"/>
    <w:pPr>
      <w:spacing w:line="240" w:lineRule="auto"/>
    </w:pPr>
    <w:rPr>
      <w:sz w:val="18"/>
      <w:szCs w:val="18"/>
    </w:rPr>
  </w:style>
  <w:style w:type="paragraph" w:customStyle="1" w:styleId="FigureStyle">
    <w:name w:val="Figure Style"/>
    <w:basedOn w:val="a"/>
    <w:rsid w:val="00B15FFE"/>
    <w:pPr>
      <w:keepNext/>
      <w:widowControl/>
      <w:spacing w:before="80" w:after="80"/>
      <w:ind w:leftChars="0" w:left="0"/>
      <w:jc w:val="center"/>
    </w:pPr>
  </w:style>
  <w:style w:type="paragraph" w:customStyle="1" w:styleId="DocumentTitle">
    <w:name w:val="Document Title"/>
    <w:basedOn w:val="a"/>
    <w:rsid w:val="00B15FFE"/>
    <w:pPr>
      <w:tabs>
        <w:tab w:val="left" w:pos="0"/>
      </w:tabs>
      <w:spacing w:before="300" w:after="300"/>
      <w:ind w:leftChars="0" w:left="0"/>
      <w:jc w:val="center"/>
    </w:pPr>
    <w:rPr>
      <w:rFonts w:ascii="Arial" w:eastAsia="黑体" w:hAnsi="Arial"/>
      <w:sz w:val="36"/>
      <w:szCs w:val="36"/>
    </w:rPr>
  </w:style>
  <w:style w:type="paragraph" w:styleId="a5">
    <w:name w:val="footer"/>
    <w:rsid w:val="00B15FFE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6">
    <w:name w:val="header"/>
    <w:rsid w:val="00B15FFE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character" w:customStyle="1" w:styleId="a4">
    <w:name w:val="批注框文本 字符"/>
    <w:basedOn w:val="a0"/>
    <w:link w:val="a3"/>
    <w:rsid w:val="00B15FFE"/>
    <w:rPr>
      <w:rFonts w:eastAsia="Times New Roman"/>
      <w:sz w:val="18"/>
      <w:szCs w:val="18"/>
    </w:rPr>
  </w:style>
  <w:style w:type="paragraph" w:customStyle="1" w:styleId="NotesHeader">
    <w:name w:val="Notes Header"/>
    <w:basedOn w:val="a"/>
    <w:rsid w:val="00B15FFE"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NotesText">
    <w:name w:val="Notes Text"/>
    <w:basedOn w:val="a"/>
    <w:rsid w:val="00B15FFE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CompilingAdvice">
    <w:name w:val="Compiling Advice"/>
    <w:basedOn w:val="a"/>
    <w:rsid w:val="00B15FFE"/>
    <w:rPr>
      <w:rFonts w:ascii="Arial" w:hAnsi="Arial" w:cs="Arial"/>
      <w:i/>
      <w:color w:val="0000FF"/>
    </w:rPr>
  </w:style>
  <w:style w:type="paragraph" w:customStyle="1" w:styleId="Figure">
    <w:name w:val="Figure"/>
    <w:basedOn w:val="a"/>
    <w:rsid w:val="00B15FFE"/>
    <w:pPr>
      <w:numPr>
        <w:ilvl w:val="7"/>
        <w:numId w:val="5"/>
      </w:numPr>
      <w:ind w:leftChars="0" w:left="0"/>
      <w:jc w:val="center"/>
    </w:pPr>
    <w:rPr>
      <w:rFonts w:eastAsia="宋体"/>
    </w:rPr>
  </w:style>
  <w:style w:type="paragraph" w:styleId="a7">
    <w:name w:val="List Paragraph"/>
    <w:basedOn w:val="a"/>
    <w:uiPriority w:val="34"/>
    <w:qFormat/>
    <w:rsid w:val="00114D12"/>
    <w:pPr>
      <w:ind w:left="720"/>
      <w:contextualSpacing/>
    </w:pPr>
  </w:style>
  <w:style w:type="character" w:styleId="a8">
    <w:name w:val="annotation reference"/>
    <w:basedOn w:val="a0"/>
    <w:semiHidden/>
    <w:unhideWhenUsed/>
    <w:rsid w:val="00335143"/>
    <w:rPr>
      <w:sz w:val="21"/>
      <w:szCs w:val="21"/>
    </w:rPr>
  </w:style>
  <w:style w:type="paragraph" w:styleId="a9">
    <w:name w:val="annotation text"/>
    <w:basedOn w:val="a"/>
    <w:link w:val="aa"/>
    <w:unhideWhenUsed/>
    <w:rsid w:val="00335143"/>
  </w:style>
  <w:style w:type="character" w:customStyle="1" w:styleId="aa">
    <w:name w:val="批注文字 字符"/>
    <w:basedOn w:val="a0"/>
    <w:link w:val="a9"/>
    <w:rsid w:val="00335143"/>
    <w:rPr>
      <w:rFonts w:eastAsia="Times New Roman"/>
      <w:sz w:val="21"/>
      <w:szCs w:val="21"/>
    </w:rPr>
  </w:style>
  <w:style w:type="paragraph" w:styleId="ab">
    <w:name w:val="annotation subject"/>
    <w:basedOn w:val="a9"/>
    <w:next w:val="a9"/>
    <w:link w:val="ac"/>
    <w:semiHidden/>
    <w:unhideWhenUsed/>
    <w:rsid w:val="00335143"/>
    <w:rPr>
      <w:b/>
      <w:bCs/>
    </w:rPr>
  </w:style>
  <w:style w:type="character" w:customStyle="1" w:styleId="ac">
    <w:name w:val="批注主题 字符"/>
    <w:basedOn w:val="aa"/>
    <w:link w:val="ab"/>
    <w:semiHidden/>
    <w:rsid w:val="00335143"/>
    <w:rPr>
      <w:rFonts w:eastAsia="Times New Roman"/>
      <w:b/>
      <w:bCs/>
      <w:sz w:val="21"/>
      <w:szCs w:val="21"/>
    </w:rPr>
  </w:style>
  <w:style w:type="character" w:styleId="ad">
    <w:name w:val="Hyperlink"/>
    <w:basedOn w:val="a0"/>
    <w:uiPriority w:val="99"/>
    <w:unhideWhenUsed/>
    <w:rsid w:val="00146DAF"/>
    <w:rPr>
      <w:color w:val="EBE2DA" w:themeColor="hyperlink"/>
      <w:u w:val="single"/>
    </w:rPr>
  </w:style>
  <w:style w:type="table" w:styleId="ae">
    <w:name w:val="Table Grid"/>
    <w:basedOn w:val="a1"/>
    <w:uiPriority w:val="39"/>
    <w:rsid w:val="00146DA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semiHidden/>
    <w:unhideWhenUsed/>
    <w:rsid w:val="00416CD9"/>
    <w:rPr>
      <w:color w:val="F0F8FE" w:themeColor="followedHyperlink"/>
      <w:u w:val="single"/>
    </w:rPr>
  </w:style>
  <w:style w:type="character" w:styleId="af0">
    <w:name w:val="Strong"/>
    <w:basedOn w:val="a0"/>
    <w:uiPriority w:val="22"/>
    <w:qFormat/>
    <w:rsid w:val="00B07423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A65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01@brovi-tech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CF202F"/>
      </a:dk1>
      <a:lt1>
        <a:srgbClr val="F7991C"/>
      </a:lt1>
      <a:dk2>
        <a:srgbClr val="EC1567"/>
      </a:dk2>
      <a:lt2>
        <a:srgbClr val="AB1C3E"/>
      </a:lt2>
      <a:accent1>
        <a:srgbClr val="63322F"/>
      </a:accent1>
      <a:accent2>
        <a:srgbClr val="FBE109"/>
      </a:accent2>
      <a:accent3>
        <a:srgbClr val="F47F74"/>
      </a:accent3>
      <a:accent4>
        <a:srgbClr val="7BCC86"/>
      </a:accent4>
      <a:accent5>
        <a:srgbClr val="83C886"/>
      </a:accent5>
      <a:accent6>
        <a:srgbClr val="FFF7DA"/>
      </a:accent6>
      <a:hlink>
        <a:srgbClr val="EBE2DA"/>
      </a:hlink>
      <a:folHlink>
        <a:srgbClr val="F0F8F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7BBAF-8208-46A9-B014-333563340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Yu Shiuan Tang</dc:creator>
  <cp:keywords/>
  <dc:description/>
  <cp:lastModifiedBy>Ninggang</cp:lastModifiedBy>
  <cp:revision>4</cp:revision>
  <dcterms:created xsi:type="dcterms:W3CDTF">2026-04-15T01:41:00Z</dcterms:created>
  <dcterms:modified xsi:type="dcterms:W3CDTF">2026-04-15T08:25:00Z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(4)ypdKZHoXKI77kKiaxKNzxJoMZVmuFclIHQAaP7/VYhy8k+NALOdg7F1zXCOadgRvQdr3+hVN
w++58o09L8o4JWBpb03KcbyO7+SzxhD20hChuICdzHxbPtNgRKFeqc5vmDZ5z6yrXjLEJDGC
G+e/W2pWRnJPswZ8T2czvy+l7JRZrRfNC0eYoalX5LGOve5i6rkzfq/TTpLZHtFP9apU2MJR
x2/6JUZZZxJFcyffh3</vt:lpwstr>
  </property>
  <property fmtid="{D5CDD505-2E9C-101B-9397-08002B2CF9AE}" pid="3" name="_ms_pID_7253431">
    <vt:lpwstr>LeGSevTPW/Gyn9dbdtyv5gg9C7MMPwmpl2RHCx3ZRKrAJB2T0wEp7m
LDVeP+JdtbK8bgPilliI5psE0YUssTv/1Ud2FjzE/jGqhAFFQdi9+B1oGrJk3Gt/AR7gvi4G
R/jR270zgi+VbZzfZIlCqIqIsJ3Ehrl9oYbv9F8vxyhMyQ/bfIXYUm8LYpAR8P6AsxFqX2YL
WlB80to4SO5pYa3MRO1Jo7hU3nUSkj3R5tuR</vt:lpwstr>
  </property>
  <property fmtid="{D5CDD505-2E9C-101B-9397-08002B2CF9AE}" pid="4" name="_ms_pID_7253432">
    <vt:lpwstr>++/mFldjDQDqvJuRM8TjPdIs9qEJ58N6US9i
yIeSnu7IK94kG9F1xRkBaTzZJg6zhvz2b/rBWCgxZSXMbznz40etjqqdMyFHP3NcqJFYKOs7
AK4XP5GGlSi3yRL4JoV3p+VyhTppi8HNQLPOCESvFjKFK2BIiQ7ccgGboMrlENeG/PKe4QYk
tPEkXpEfSCecU6YCmkD2Pr838e6W0rxgSfHD3V2g6rH38KsA22KQvu</vt:lpwstr>
  </property>
  <property fmtid="{D5CDD505-2E9C-101B-9397-08002B2CF9AE}" pid="5" name="_ms_pID_7253433">
    <vt:lpwstr>uU0yBpNNtvCUlO8vLQ
mwcU0yb2QJXMzqC7LBIWQuK9XlY4oT3pGpRxSN10tv3Obm4sF9rFzpUvBJVJ8YKgKEJQOQ==</vt:lpwstr>
  </property>
  <property fmtid="{D5CDD505-2E9C-101B-9397-08002B2CF9AE}" pid="6" name="_2015_ms_pID_725343">
    <vt:lpwstr>(3)udVh5SpCjE1VdVH7CQ/XxKWnAwTy2gyC3AeJTKY3RZaXb5N/SClI15Bzpkp8cNeoAOjOPZEm
Rn1SGx6LgpisottMFCOE/TJuG7LIwu/cy1ZUVRtuzKW1VGUfSPPnNWvHXsfEzxMTJ3ONmKSN
PWo1chll+vPxRY2G70PlKXNlshNT6jzAhhj/1XC67gEbtCA2n6z3DSwXcADn/d3vqvlE2Vz5
yfzw7LHxbUvhYWxtNG</vt:lpwstr>
  </property>
  <property fmtid="{D5CDD505-2E9C-101B-9397-08002B2CF9AE}" pid="7" name="_2015_ms_pID_7253431">
    <vt:lpwstr>7iOW9VMY4x8dkheiOjBCf8wcNthv1sCtjNNPKrz08/XamlpLTHsk40
/+KDB7ul70S3yco3ihcDeK/cMrjtc/rzpS9teZTgPHjETdb4BZbpSH5eqdnigwJLTnc9fJzt
FS0JWF8vLZYRwKo13n7876T8H+aJ2Z44oagYGgtLwduovH/U4HRaAG8j52m1aiGDbbSBuUnO
T9h9WLlaNbykC0r2ljx0jFYiGlXO6FVj/4M1</vt:lpwstr>
  </property>
  <property fmtid="{D5CDD505-2E9C-101B-9397-08002B2CF9AE}" pid="8" name="_2015_ms_pID_7253432">
    <vt:lpwstr>1w==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1540623919</vt:lpwstr>
  </property>
</Properties>
</file>